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125" w:rsidRPr="000F6E84" w:rsidRDefault="00312A83" w:rsidP="00312A83">
      <w:pPr>
        <w:widowControl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sz w:val="32"/>
          <w:szCs w:val="32"/>
        </w:rPr>
        <w:t>飛航服務總臺</w:t>
      </w:r>
      <w:r w:rsidRPr="00312A83">
        <w:rPr>
          <w:rFonts w:ascii="微軟正黑體" w:eastAsia="微軟正黑體" w:hAnsi="微軟正黑體" w:hint="eastAsia"/>
          <w:b/>
          <w:sz w:val="32"/>
          <w:szCs w:val="32"/>
        </w:rPr>
        <w:t>110年</w:t>
      </w:r>
      <w:bookmarkStart w:id="0" w:name="_GoBack"/>
      <w:bookmarkEnd w:id="0"/>
      <w:r w:rsidRPr="00312A83">
        <w:rPr>
          <w:rFonts w:ascii="微軟正黑體" w:eastAsia="微軟正黑體" w:hAnsi="微軟正黑體" w:hint="eastAsia"/>
          <w:b/>
          <w:sz w:val="32"/>
          <w:szCs w:val="32"/>
        </w:rPr>
        <w:t>性別平等文宣競賽海報得獎作品</w:t>
      </w:r>
    </w:p>
    <w:tbl>
      <w:tblPr>
        <w:tblStyle w:val="a4"/>
        <w:tblW w:w="9473" w:type="dxa"/>
        <w:jc w:val="center"/>
        <w:tblLook w:val="04A0" w:firstRow="1" w:lastRow="0" w:firstColumn="1" w:lastColumn="0" w:noHBand="0" w:noVBand="1"/>
      </w:tblPr>
      <w:tblGrid>
        <w:gridCol w:w="496"/>
        <w:gridCol w:w="8977"/>
      </w:tblGrid>
      <w:tr w:rsidR="00F671AA" w:rsidRPr="000F6E84" w:rsidTr="009F3C5B">
        <w:trPr>
          <w:trHeight w:val="699"/>
          <w:jc w:val="center"/>
        </w:trPr>
        <w:tc>
          <w:tcPr>
            <w:tcW w:w="9473" w:type="dxa"/>
            <w:gridSpan w:val="2"/>
            <w:tcBorders>
              <w:bottom w:val="single" w:sz="4" w:space="0" w:color="auto"/>
            </w:tcBorders>
            <w:vAlign w:val="center"/>
          </w:tcPr>
          <w:p w:rsidR="00F671AA" w:rsidRDefault="00F671AA" w:rsidP="00AE3D68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6C3C79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第1名</w:t>
            </w: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：</w:t>
            </w:r>
            <w:r w:rsidRPr="00AE3D68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教養子女為雙親共同責任—性別友善 幸福飛航</w:t>
            </w:r>
          </w:p>
        </w:tc>
      </w:tr>
      <w:tr w:rsidR="00A326E3" w:rsidRPr="000F6E84" w:rsidTr="009F3C5B">
        <w:trPr>
          <w:trHeight w:val="7088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A326E3" w:rsidRPr="000F6E84" w:rsidRDefault="00F671AA" w:rsidP="00615125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海報</w:t>
            </w:r>
          </w:p>
        </w:tc>
        <w:tc>
          <w:tcPr>
            <w:tcW w:w="8977" w:type="dxa"/>
            <w:tcBorders>
              <w:bottom w:val="single" w:sz="4" w:space="0" w:color="auto"/>
            </w:tcBorders>
          </w:tcPr>
          <w:p w:rsidR="00A326E3" w:rsidRDefault="00F671AA" w:rsidP="005452A1">
            <w:pPr>
              <w:pStyle w:val="a3"/>
              <w:spacing w:line="0" w:lineRule="atLeast"/>
              <w:ind w:leftChars="0" w:left="0"/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27305</wp:posOffset>
                  </wp:positionV>
                  <wp:extent cx="3209925" cy="4448175"/>
                  <wp:effectExtent l="0" t="0" r="9525" b="9525"/>
                  <wp:wrapThrough wrapText="bothSides">
                    <wp:wrapPolygon edited="0">
                      <wp:start x="0" y="0"/>
                      <wp:lineTo x="0" y="21554"/>
                      <wp:lineTo x="21536" y="21554"/>
                      <wp:lineTo x="21536" y="0"/>
                      <wp:lineTo x="0" y="0"/>
                    </wp:wrapPolygon>
                  </wp:wrapThrough>
                  <wp:docPr id="1" name="第一名-教養子女為雙親共同責任—性別友善 幸福飛航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第一名-教養子女為雙親共同責任—性別友善 幸福飛航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44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26E3" w:rsidRPr="00F671AA" w:rsidRDefault="00A326E3" w:rsidP="00AE3D68">
            <w:pPr>
              <w:pStyle w:val="a3"/>
              <w:spacing w:line="0" w:lineRule="atLeast"/>
              <w:ind w:leftChars="-62" w:left="-149"/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</w:p>
        </w:tc>
      </w:tr>
      <w:tr w:rsidR="00F671AA" w:rsidRPr="000F6E84" w:rsidTr="009F3C5B">
        <w:trPr>
          <w:trHeight w:val="5377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F671AA" w:rsidRPr="000F6E84" w:rsidRDefault="00F671AA" w:rsidP="00615125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F671A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作品簡介</w:t>
            </w:r>
          </w:p>
        </w:tc>
        <w:tc>
          <w:tcPr>
            <w:tcW w:w="8977" w:type="dxa"/>
            <w:tcBorders>
              <w:bottom w:val="single" w:sz="4" w:space="0" w:color="auto"/>
            </w:tcBorders>
          </w:tcPr>
          <w:p w:rsidR="00F671AA" w:rsidRPr="00E7407B" w:rsidRDefault="00F671AA" w:rsidP="00F671AA">
            <w:pPr>
              <w:snapToGrid w:val="0"/>
              <w:spacing w:line="240" w:lineRule="atLeas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　　</w:t>
            </w:r>
            <w:r w:rsidRPr="00E7407B">
              <w:rPr>
                <w:rFonts w:eastAsia="標楷體" w:hint="eastAsia"/>
                <w:sz w:val="28"/>
                <w:szCs w:val="28"/>
              </w:rPr>
              <w:t>本作品以透過雙親合力撐起一個家庭的視覺主題，表達「教養子女為雙親共同責任」的意象；並藉由參入總臺飛航管制、飛航情報、航空氣象、航空通信及航空電子等概念圖示，引申養男育女調不同</w:t>
            </w:r>
            <w:r w:rsidRPr="00E7407B">
              <w:rPr>
                <w:rFonts w:eastAsia="標楷體" w:hint="eastAsia"/>
                <w:sz w:val="28"/>
                <w:szCs w:val="28"/>
              </w:rPr>
              <w:t>-</w:t>
            </w:r>
            <w:r w:rsidRPr="00E7407B">
              <w:rPr>
                <w:rFonts w:eastAsia="標楷體" w:hint="eastAsia"/>
                <w:sz w:val="28"/>
                <w:szCs w:val="28"/>
              </w:rPr>
              <w:t>大腦不同，學習型態不同，情緒表達方式不同，教養方法當然應該不同，應是多元、多面向的教養方式，才符合潮流與趨勢。</w:t>
            </w:r>
          </w:p>
          <w:p w:rsidR="00F671AA" w:rsidRPr="00F671AA" w:rsidRDefault="00F671AA" w:rsidP="00F671AA">
            <w:pPr>
              <w:pStyle w:val="a3"/>
              <w:spacing w:line="0" w:lineRule="atLeast"/>
              <w:ind w:leftChars="0" w:left="0"/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　　</w:t>
            </w:r>
            <w:r w:rsidRPr="00E7407B">
              <w:rPr>
                <w:rFonts w:eastAsia="標楷體" w:hint="eastAsia"/>
                <w:sz w:val="28"/>
                <w:szCs w:val="28"/>
              </w:rPr>
              <w:t>在海報下方特別置入「總臺性別平等專區」網址</w:t>
            </w:r>
            <w:r w:rsidRPr="00E7407B">
              <w:rPr>
                <w:rFonts w:eastAsia="標楷體" w:hint="eastAsia"/>
                <w:sz w:val="28"/>
                <w:szCs w:val="28"/>
              </w:rPr>
              <w:t>QR-code</w:t>
            </w:r>
            <w:r w:rsidRPr="00E7407B">
              <w:rPr>
                <w:rFonts w:eastAsia="標楷體" w:hint="eastAsia"/>
                <w:sz w:val="28"/>
                <w:szCs w:val="28"/>
              </w:rPr>
              <w:t>，提供閱覽者快速、便捷、直接感受到本總臺在「性別平等」政策方面的努力與成果，達成機關績效呈現與政策宣導目的。</w:t>
            </w:r>
          </w:p>
        </w:tc>
      </w:tr>
      <w:tr w:rsidR="008C28C7" w:rsidRPr="000F6E84" w:rsidTr="009F3C5B">
        <w:trPr>
          <w:trHeight w:val="699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8C28C7" w:rsidRPr="000F6E84" w:rsidRDefault="008C28C7" w:rsidP="00615125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8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28C7" w:rsidRDefault="00F671AA" w:rsidP="00F671AA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F671AA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第</w:t>
            </w:r>
            <w:r w:rsidR="00F350F1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２</w:t>
            </w:r>
            <w:r w:rsidRPr="00F671AA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名及網路人氣獎</w:t>
            </w: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：</w:t>
            </w:r>
            <w:r w:rsidRPr="00F671AA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管制員午後的親子時光</w:t>
            </w:r>
          </w:p>
        </w:tc>
      </w:tr>
      <w:tr w:rsidR="00F350F1" w:rsidRPr="000F6E84" w:rsidTr="009F3C5B">
        <w:trPr>
          <w:trHeight w:val="5217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F350F1" w:rsidRPr="000F6E84" w:rsidRDefault="00F350F1" w:rsidP="00F350F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海報</w:t>
            </w:r>
          </w:p>
        </w:tc>
        <w:tc>
          <w:tcPr>
            <w:tcW w:w="8977" w:type="dxa"/>
            <w:tcBorders>
              <w:bottom w:val="single" w:sz="4" w:space="0" w:color="auto"/>
            </w:tcBorders>
          </w:tcPr>
          <w:p w:rsidR="00F350F1" w:rsidRDefault="00F350F1" w:rsidP="00F350F1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81350" cy="450003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第二名及網路人氣獎-臺北區域管制中心性平海報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885" cy="450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F1" w:rsidRPr="000F6E84" w:rsidTr="009F3C5B">
        <w:trPr>
          <w:trHeight w:val="6155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F350F1" w:rsidRPr="000F6E84" w:rsidRDefault="00F350F1" w:rsidP="00F350F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F671A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作品簡介</w:t>
            </w:r>
          </w:p>
        </w:tc>
        <w:tc>
          <w:tcPr>
            <w:tcW w:w="8977" w:type="dxa"/>
            <w:tcBorders>
              <w:bottom w:val="single" w:sz="4" w:space="0" w:color="auto"/>
            </w:tcBorders>
          </w:tcPr>
          <w:p w:rsidR="00F350F1" w:rsidRPr="00C14A6E" w:rsidRDefault="00F350F1" w:rsidP="00F350F1">
            <w:pPr>
              <w:snapToGrid w:val="0"/>
              <w:spacing w:line="240" w:lineRule="atLeas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　　管制員帶飛機要小心避開危險的天氣與環境，且要跟不同席位及單位一起合作才能讓飛機安全有序地抵達目的地；而父母教導孩子也何嘗不是？要小心翼翼的讓孩子遠離危險的地方，兩人也要同心一起合作讓子女走在正確的方向上</w:t>
            </w:r>
            <w:r w:rsidRPr="00C14A6E">
              <w:rPr>
                <w:rFonts w:eastAsia="標楷體" w:hint="eastAsia"/>
                <w:sz w:val="28"/>
                <w:szCs w:val="28"/>
              </w:rPr>
              <w:t>。</w:t>
            </w:r>
          </w:p>
          <w:p w:rsidR="00F350F1" w:rsidRDefault="00F350F1" w:rsidP="00F350F1">
            <w:pPr>
              <w:pStyle w:val="a3"/>
              <w:spacing w:line="0" w:lineRule="atLeast"/>
              <w:ind w:leftChars="0" w:left="0"/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　　本作品用小孩玩遊戲來象徵管制員平時的工作</w:t>
            </w:r>
            <w:r w:rsidRPr="00C14A6E">
              <w:rPr>
                <w:rFonts w:eastAsia="標楷體" w:hint="eastAsia"/>
                <w:sz w:val="28"/>
                <w:szCs w:val="28"/>
              </w:rPr>
              <w:t>，</w:t>
            </w:r>
            <w:r>
              <w:rPr>
                <w:rFonts w:eastAsia="標楷體" w:hint="eastAsia"/>
                <w:sz w:val="28"/>
                <w:szCs w:val="28"/>
              </w:rPr>
              <w:t>並加入總臺其他單位如氣象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風車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  <w:r>
              <w:rPr>
                <w:rFonts w:eastAsia="標楷體" w:hint="eastAsia"/>
                <w:sz w:val="28"/>
                <w:szCs w:val="28"/>
              </w:rPr>
              <w:t>及航電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雷達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  <w:r>
              <w:rPr>
                <w:rFonts w:eastAsia="標楷體" w:hint="eastAsia"/>
                <w:sz w:val="28"/>
                <w:szCs w:val="28"/>
              </w:rPr>
              <w:t>等元素，用趣味方式呈現本次主題</w:t>
            </w:r>
            <w:r w:rsidRPr="00C14A6E">
              <w:rPr>
                <w:rFonts w:eastAsia="標楷體" w:hint="eastAsia"/>
                <w:sz w:val="28"/>
                <w:szCs w:val="28"/>
              </w:rPr>
              <w:t>。</w:t>
            </w:r>
          </w:p>
        </w:tc>
      </w:tr>
      <w:tr w:rsidR="00796BA2" w:rsidRPr="000F6E84" w:rsidTr="009F3C5B">
        <w:trPr>
          <w:trHeight w:val="558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796BA2" w:rsidRPr="000F6E84" w:rsidRDefault="00796BA2" w:rsidP="00615125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8977" w:type="dxa"/>
            <w:tcBorders>
              <w:bottom w:val="single" w:sz="4" w:space="0" w:color="auto"/>
            </w:tcBorders>
            <w:vAlign w:val="center"/>
          </w:tcPr>
          <w:p w:rsidR="00796BA2" w:rsidRDefault="00F350F1" w:rsidP="00F350F1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F671AA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第</w:t>
            </w: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３</w:t>
            </w:r>
            <w:r w:rsidRPr="00F671AA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名及網路人氣獎</w:t>
            </w: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：</w:t>
            </w:r>
            <w:r w:rsidRPr="00F350F1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教養子女齊步走，家庭幸福滿豐收</w:t>
            </w:r>
          </w:p>
        </w:tc>
      </w:tr>
      <w:tr w:rsidR="00F350F1" w:rsidRPr="000F6E84" w:rsidTr="009F3C5B">
        <w:trPr>
          <w:trHeight w:val="5987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F350F1" w:rsidRPr="000F6E84" w:rsidRDefault="00F350F1" w:rsidP="00F350F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海報</w:t>
            </w:r>
          </w:p>
        </w:tc>
        <w:tc>
          <w:tcPr>
            <w:tcW w:w="8977" w:type="dxa"/>
            <w:tcBorders>
              <w:bottom w:val="single" w:sz="4" w:space="0" w:color="auto"/>
            </w:tcBorders>
          </w:tcPr>
          <w:p w:rsidR="00F350F1" w:rsidRDefault="00F350F1" w:rsidP="00F350F1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81350" cy="450040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第三名及網路人氣獎-高雄近場管制塔臺教養子女為雙親共同責任藍車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961" cy="450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F1" w:rsidRPr="000F6E84" w:rsidTr="009F3C5B">
        <w:trPr>
          <w:trHeight w:val="6013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F350F1" w:rsidRPr="000F6E84" w:rsidRDefault="00F350F1" w:rsidP="00F350F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F671A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作品簡介</w:t>
            </w:r>
          </w:p>
        </w:tc>
        <w:tc>
          <w:tcPr>
            <w:tcW w:w="8977" w:type="dxa"/>
            <w:tcBorders>
              <w:bottom w:val="single" w:sz="4" w:space="0" w:color="auto"/>
            </w:tcBorders>
          </w:tcPr>
          <w:p w:rsidR="00F350F1" w:rsidRPr="005A7D7B" w:rsidRDefault="00F350F1" w:rsidP="00F350F1">
            <w:pPr>
              <w:snapToGrid w:val="0"/>
              <w:spacing w:line="240" w:lineRule="atLeas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　　</w:t>
            </w:r>
            <w:r w:rsidRPr="005A7D7B">
              <w:rPr>
                <w:rFonts w:eastAsia="標楷體" w:hint="eastAsia"/>
                <w:sz w:val="28"/>
                <w:szCs w:val="28"/>
              </w:rPr>
              <w:t>飛航管制員最重要的工作之一是做好飛航管制，提供安全服務，表現在「教養子女為雙親共同責任」上就是夫妻雙方心裡上保持對配偶的尊重跟包容心，絕不任意牴觸這條底線。</w:t>
            </w:r>
            <w:r w:rsidRPr="005A7D7B">
              <w:rPr>
                <w:rFonts w:eastAsia="標楷體" w:hint="eastAsia"/>
                <w:sz w:val="28"/>
                <w:szCs w:val="28"/>
              </w:rPr>
              <w:t xml:space="preserve"> </w:t>
            </w:r>
          </w:p>
          <w:p w:rsidR="00F350F1" w:rsidRPr="005A7D7B" w:rsidRDefault="00F350F1" w:rsidP="00F350F1">
            <w:pPr>
              <w:snapToGrid w:val="0"/>
              <w:spacing w:line="24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5A7D7B">
              <w:rPr>
                <w:rFonts w:eastAsia="標楷體" w:hint="eastAsia"/>
                <w:sz w:val="28"/>
                <w:szCs w:val="28"/>
              </w:rPr>
              <w:t>另一項重要的工作就是做好溝通落實團隊合作，隨時用同理心站在對方立場去思考，體諒對方的難處，成為彼此最重要的備援，如此才能一起建立完整且友善的環境給子女。</w:t>
            </w:r>
          </w:p>
          <w:p w:rsidR="00F350F1" w:rsidRPr="004A4D04" w:rsidRDefault="00F350F1" w:rsidP="00F350F1">
            <w:pPr>
              <w:snapToGrid w:val="0"/>
              <w:spacing w:line="240" w:lineRule="atLeas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　　</w:t>
            </w:r>
            <w:r w:rsidRPr="005A7D7B">
              <w:rPr>
                <w:rFonts w:eastAsia="標楷體" w:hint="eastAsia"/>
                <w:sz w:val="28"/>
                <w:szCs w:val="28"/>
              </w:rPr>
              <w:t>因輪值而需在職場附近交接子女也是家常便飯，海報中的愛心樹需要夫妻雙方的耐心、同理心、包容心及平等心一起建築灌溉，教養子女絕對不是只有一方的責任，在教育的路上互相學習成長才能讓大樹日漸茁壯，開枝散葉，結出甜美的果實。</w:t>
            </w:r>
          </w:p>
          <w:p w:rsidR="00F350F1" w:rsidRPr="00F350F1" w:rsidRDefault="00F350F1" w:rsidP="00F350F1">
            <w:pPr>
              <w:pStyle w:val="a3"/>
              <w:spacing w:line="0" w:lineRule="atLeast"/>
              <w:ind w:leftChars="0" w:left="0"/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</w:p>
        </w:tc>
      </w:tr>
      <w:tr w:rsidR="00F350F1" w:rsidRPr="000F6E84" w:rsidTr="009F3C5B">
        <w:trPr>
          <w:trHeight w:val="70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F350F1" w:rsidRPr="00F671AA" w:rsidRDefault="00F350F1" w:rsidP="00F350F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8977" w:type="dxa"/>
            <w:tcBorders>
              <w:bottom w:val="single" w:sz="4" w:space="0" w:color="auto"/>
            </w:tcBorders>
            <w:vAlign w:val="center"/>
          </w:tcPr>
          <w:p w:rsidR="00F350F1" w:rsidRDefault="00F350F1" w:rsidP="00F350F1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F671AA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第</w:t>
            </w: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３</w:t>
            </w:r>
            <w:r w:rsidRPr="00F671AA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名</w:t>
            </w: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：</w:t>
            </w:r>
            <w:r w:rsidRPr="00F350F1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薪火相傳，幸福啟航</w:t>
            </w:r>
          </w:p>
        </w:tc>
      </w:tr>
      <w:tr w:rsidR="00F350F1" w:rsidRPr="000F6E84" w:rsidTr="009F3C5B">
        <w:trPr>
          <w:trHeight w:val="6068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F350F1" w:rsidRPr="000F6E84" w:rsidRDefault="00F350F1" w:rsidP="00F350F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海報</w:t>
            </w:r>
          </w:p>
        </w:tc>
        <w:tc>
          <w:tcPr>
            <w:tcW w:w="8977" w:type="dxa"/>
            <w:tcBorders>
              <w:bottom w:val="single" w:sz="4" w:space="0" w:color="auto"/>
            </w:tcBorders>
          </w:tcPr>
          <w:p w:rsidR="00F350F1" w:rsidRDefault="00F350F1" w:rsidP="00F350F1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152775" cy="4493829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第三名-人事室LOG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702" cy="450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F1" w:rsidRPr="000F6E84" w:rsidTr="009F3C5B">
        <w:trPr>
          <w:trHeight w:val="5927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F350F1" w:rsidRPr="000F6E84" w:rsidRDefault="00F350F1" w:rsidP="00F350F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F671A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作品簡介</w:t>
            </w:r>
          </w:p>
        </w:tc>
        <w:tc>
          <w:tcPr>
            <w:tcW w:w="8977" w:type="dxa"/>
            <w:tcBorders>
              <w:bottom w:val="single" w:sz="4" w:space="0" w:color="auto"/>
            </w:tcBorders>
          </w:tcPr>
          <w:p w:rsidR="00F350F1" w:rsidRDefault="00F350F1" w:rsidP="00F350F1">
            <w:pPr>
              <w:snapToGrid w:val="0"/>
              <w:spacing w:line="240" w:lineRule="atLeas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　　以</w:t>
            </w:r>
            <w:r>
              <w:rPr>
                <w:rFonts w:eastAsia="標楷體" w:hint="eastAsia"/>
                <w:sz w:val="28"/>
                <w:szCs w:val="28"/>
              </w:rPr>
              <w:t>108</w:t>
            </w:r>
            <w:r w:rsidRPr="00C016C9">
              <w:rPr>
                <w:rFonts w:eastAsia="標楷體" w:hint="eastAsia"/>
                <w:sz w:val="28"/>
                <w:szCs w:val="28"/>
              </w:rPr>
              <w:t>年</w:t>
            </w:r>
            <w:r w:rsidRPr="00C016C9">
              <w:rPr>
                <w:rFonts w:eastAsia="標楷體" w:hint="eastAsia"/>
                <w:sz w:val="28"/>
                <w:szCs w:val="28"/>
              </w:rPr>
              <w:t>12</w:t>
            </w:r>
            <w:r w:rsidRPr="00C016C9">
              <w:rPr>
                <w:rFonts w:eastAsia="標楷體" w:hint="eastAsia"/>
                <w:sz w:val="28"/>
                <w:szCs w:val="28"/>
              </w:rPr>
              <w:t>月</w:t>
            </w:r>
            <w:r w:rsidRPr="00C016C9">
              <w:rPr>
                <w:rFonts w:eastAsia="標楷體" w:hint="eastAsia"/>
                <w:sz w:val="28"/>
                <w:szCs w:val="28"/>
              </w:rPr>
              <w:t>16</w:t>
            </w:r>
            <w:r w:rsidRPr="00C016C9">
              <w:rPr>
                <w:rFonts w:eastAsia="標楷體" w:hint="eastAsia"/>
                <w:sz w:val="28"/>
                <w:szCs w:val="28"/>
              </w:rPr>
              <w:t>日正式啟用</w:t>
            </w:r>
            <w:r>
              <w:rPr>
                <w:rFonts w:eastAsia="標楷體" w:hint="eastAsia"/>
                <w:sz w:val="28"/>
                <w:szCs w:val="28"/>
              </w:rPr>
              <w:t>新</w:t>
            </w:r>
            <w:r w:rsidRPr="00C016C9">
              <w:rPr>
                <w:rFonts w:eastAsia="標楷體" w:hint="eastAsia"/>
                <w:sz w:val="28"/>
                <w:szCs w:val="28"/>
              </w:rPr>
              <w:t>塔臺</w:t>
            </w:r>
            <w:r>
              <w:rPr>
                <w:rFonts w:eastAsia="標楷體" w:hint="eastAsia"/>
                <w:sz w:val="28"/>
                <w:szCs w:val="28"/>
              </w:rPr>
              <w:t>與舊塔臺為背景，再以飛機上父親手持奶瓶、母親拿語言、數學課本教養小孩，凸顯共同教養及世代傳承之意象，並呼應</w:t>
            </w:r>
            <w:r w:rsidRPr="008176DB">
              <w:rPr>
                <w:rFonts w:eastAsia="標楷體" w:hint="eastAsia"/>
                <w:sz w:val="28"/>
                <w:szCs w:val="28"/>
              </w:rPr>
              <w:t>交通部民用航空局</w:t>
            </w:r>
            <w:r>
              <w:rPr>
                <w:rFonts w:eastAsia="標楷體" w:hint="eastAsia"/>
                <w:sz w:val="28"/>
                <w:szCs w:val="28"/>
              </w:rPr>
              <w:t>消除對婦女一切形式歧視公約（</w:t>
            </w:r>
            <w:r w:rsidRPr="008176DB">
              <w:rPr>
                <w:rFonts w:eastAsia="標楷體" w:hint="eastAsia"/>
                <w:sz w:val="28"/>
                <w:szCs w:val="28"/>
              </w:rPr>
              <w:t>CEDAW</w:t>
            </w:r>
            <w:r w:rsidRPr="008176DB">
              <w:rPr>
                <w:rFonts w:eastAsia="標楷體" w:hint="eastAsia"/>
                <w:sz w:val="28"/>
                <w:szCs w:val="28"/>
              </w:rPr>
              <w:t>）</w:t>
            </w:r>
            <w:r>
              <w:rPr>
                <w:rFonts w:eastAsia="標楷體" w:hint="eastAsia"/>
                <w:sz w:val="28"/>
                <w:szCs w:val="28"/>
              </w:rPr>
              <w:t>宣導主題「帶著寶寶快樂飛行」。</w:t>
            </w:r>
          </w:p>
        </w:tc>
      </w:tr>
      <w:tr w:rsidR="00F350F1" w:rsidRPr="000F6E84" w:rsidTr="009F3C5B">
        <w:trPr>
          <w:trHeight w:val="483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F350F1" w:rsidRPr="00F671AA" w:rsidRDefault="00F350F1" w:rsidP="00F350F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8977" w:type="dxa"/>
            <w:tcBorders>
              <w:bottom w:val="single" w:sz="4" w:space="0" w:color="auto"/>
            </w:tcBorders>
            <w:vAlign w:val="center"/>
          </w:tcPr>
          <w:p w:rsidR="00F350F1" w:rsidRDefault="00F350F1" w:rsidP="00F350F1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F671AA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網路人氣獎</w:t>
            </w: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：</w:t>
            </w:r>
            <w:r w:rsidRPr="00F350F1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孩子的教養不能等</w:t>
            </w:r>
          </w:p>
        </w:tc>
      </w:tr>
      <w:tr w:rsidR="00F350F1" w:rsidRPr="000F6E84" w:rsidTr="009F3C5B">
        <w:trPr>
          <w:trHeight w:val="6635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F350F1" w:rsidRPr="000F6E84" w:rsidRDefault="00F350F1" w:rsidP="00F350F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海報</w:t>
            </w:r>
          </w:p>
        </w:tc>
        <w:tc>
          <w:tcPr>
            <w:tcW w:w="8977" w:type="dxa"/>
            <w:tcBorders>
              <w:bottom w:val="single" w:sz="4" w:space="0" w:color="auto"/>
            </w:tcBorders>
          </w:tcPr>
          <w:p w:rsidR="00F350F1" w:rsidRDefault="003F0694" w:rsidP="00F350F1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>
                  <wp:extent cx="5362575" cy="449892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-資訊管理中心教養子女為雙親共同責任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508" cy="450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F1" w:rsidRPr="000F6E84" w:rsidTr="009F3C5B">
        <w:trPr>
          <w:trHeight w:val="1217"/>
          <w:jc w:val="center"/>
        </w:trPr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F350F1" w:rsidRPr="000F6E84" w:rsidRDefault="00F350F1" w:rsidP="00F350F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F671A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作品簡介</w:t>
            </w:r>
          </w:p>
        </w:tc>
        <w:tc>
          <w:tcPr>
            <w:tcW w:w="8977" w:type="dxa"/>
            <w:tcBorders>
              <w:bottom w:val="single" w:sz="4" w:space="0" w:color="auto"/>
            </w:tcBorders>
          </w:tcPr>
          <w:p w:rsidR="00F350F1" w:rsidRDefault="00F350F1" w:rsidP="00F350F1">
            <w:pPr>
              <w:snapToGrid w:val="0"/>
              <w:spacing w:line="240" w:lineRule="atLeas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　　</w:t>
            </w:r>
            <w:r w:rsidRPr="00F350F1">
              <w:rPr>
                <w:rFonts w:eastAsia="標楷體" w:hint="eastAsia"/>
                <w:sz w:val="28"/>
                <w:szCs w:val="28"/>
              </w:rPr>
              <w:t>藉由子女教養像飛機起飛一樣，總臺的每位員工，就如同養育子女的雙親，負責維護起飛及飛行的每一項小細節，直到擔負的空域結束。</w:t>
            </w:r>
          </w:p>
        </w:tc>
      </w:tr>
    </w:tbl>
    <w:p w:rsidR="00615125" w:rsidRPr="00796BA2" w:rsidRDefault="00615125" w:rsidP="00796BA2">
      <w:pPr>
        <w:rPr>
          <w:rFonts w:ascii="微軟正黑體" w:eastAsia="微軟正黑體" w:hAnsi="微軟正黑體"/>
          <w:b/>
          <w:sz w:val="32"/>
          <w:szCs w:val="32"/>
        </w:rPr>
      </w:pPr>
      <w:r w:rsidRPr="00796BA2">
        <w:rPr>
          <w:rFonts w:ascii="微軟正黑體" w:eastAsia="微軟正黑體" w:hAnsi="微軟正黑體" w:hint="eastAsia"/>
          <w:sz w:val="28"/>
          <w:szCs w:val="28"/>
        </w:rPr>
        <w:t xml:space="preserve">                            </w:t>
      </w:r>
    </w:p>
    <w:sectPr w:rsidR="00615125" w:rsidRPr="00796BA2" w:rsidSect="00ED1C6C">
      <w:pgSz w:w="11906" w:h="16838"/>
      <w:pgMar w:top="993" w:right="1351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DD3" w:rsidRDefault="00B87DD3" w:rsidP="00264FB6">
      <w:r>
        <w:separator/>
      </w:r>
    </w:p>
  </w:endnote>
  <w:endnote w:type="continuationSeparator" w:id="0">
    <w:p w:rsidR="00B87DD3" w:rsidRDefault="00B87DD3" w:rsidP="00264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DD3" w:rsidRDefault="00B87DD3" w:rsidP="00264FB6">
      <w:r>
        <w:separator/>
      </w:r>
    </w:p>
  </w:footnote>
  <w:footnote w:type="continuationSeparator" w:id="0">
    <w:p w:rsidR="00B87DD3" w:rsidRDefault="00B87DD3" w:rsidP="00264F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321E1F"/>
    <w:multiLevelType w:val="hybridMultilevel"/>
    <w:tmpl w:val="11BA7FAA"/>
    <w:lvl w:ilvl="0" w:tplc="C5CCCCA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38E40382">
      <w:start w:val="1"/>
      <w:numFmt w:val="taiwaneseCountingThousand"/>
      <w:lvlText w:val="(%3)"/>
      <w:lvlJc w:val="left"/>
      <w:pPr>
        <w:ind w:left="1425" w:hanging="46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96D"/>
    <w:rsid w:val="00027A15"/>
    <w:rsid w:val="000E0830"/>
    <w:rsid w:val="000F6E84"/>
    <w:rsid w:val="001105BA"/>
    <w:rsid w:val="00171C17"/>
    <w:rsid w:val="001726E2"/>
    <w:rsid w:val="00206732"/>
    <w:rsid w:val="0025053D"/>
    <w:rsid w:val="00264FB6"/>
    <w:rsid w:val="002D2582"/>
    <w:rsid w:val="002F16AC"/>
    <w:rsid w:val="00312A83"/>
    <w:rsid w:val="00320000"/>
    <w:rsid w:val="00330320"/>
    <w:rsid w:val="0034625A"/>
    <w:rsid w:val="003527EF"/>
    <w:rsid w:val="00391323"/>
    <w:rsid w:val="003B71D2"/>
    <w:rsid w:val="003D465E"/>
    <w:rsid w:val="003F0694"/>
    <w:rsid w:val="004759D7"/>
    <w:rsid w:val="004779FB"/>
    <w:rsid w:val="004937AB"/>
    <w:rsid w:val="004A547B"/>
    <w:rsid w:val="004C553F"/>
    <w:rsid w:val="00543B91"/>
    <w:rsid w:val="005452A1"/>
    <w:rsid w:val="005525B4"/>
    <w:rsid w:val="005B433E"/>
    <w:rsid w:val="005C7D0E"/>
    <w:rsid w:val="005E5CD3"/>
    <w:rsid w:val="00615125"/>
    <w:rsid w:val="00695124"/>
    <w:rsid w:val="006C3C79"/>
    <w:rsid w:val="006D32B4"/>
    <w:rsid w:val="006D422C"/>
    <w:rsid w:val="00735E4D"/>
    <w:rsid w:val="00796BA2"/>
    <w:rsid w:val="007E38C4"/>
    <w:rsid w:val="00826B3D"/>
    <w:rsid w:val="0086496D"/>
    <w:rsid w:val="00871F2A"/>
    <w:rsid w:val="008A4ADF"/>
    <w:rsid w:val="008C28C7"/>
    <w:rsid w:val="008D69EF"/>
    <w:rsid w:val="00953DFE"/>
    <w:rsid w:val="009D375A"/>
    <w:rsid w:val="009F3C5B"/>
    <w:rsid w:val="00A048F3"/>
    <w:rsid w:val="00A326E3"/>
    <w:rsid w:val="00A35A69"/>
    <w:rsid w:val="00A92DA5"/>
    <w:rsid w:val="00AA517D"/>
    <w:rsid w:val="00AE3D68"/>
    <w:rsid w:val="00B118FB"/>
    <w:rsid w:val="00B22E6C"/>
    <w:rsid w:val="00B2623C"/>
    <w:rsid w:val="00B669AA"/>
    <w:rsid w:val="00B74F2D"/>
    <w:rsid w:val="00B87DD3"/>
    <w:rsid w:val="00BA0F8C"/>
    <w:rsid w:val="00BF51ED"/>
    <w:rsid w:val="00C61FA6"/>
    <w:rsid w:val="00D8584C"/>
    <w:rsid w:val="00D86E9D"/>
    <w:rsid w:val="00DD3208"/>
    <w:rsid w:val="00DD5651"/>
    <w:rsid w:val="00E860CD"/>
    <w:rsid w:val="00E9438E"/>
    <w:rsid w:val="00ED1C6C"/>
    <w:rsid w:val="00F350F1"/>
    <w:rsid w:val="00F65FE9"/>
    <w:rsid w:val="00F671AA"/>
    <w:rsid w:val="00F74C43"/>
    <w:rsid w:val="00F82977"/>
    <w:rsid w:val="00F8322E"/>
    <w:rsid w:val="00FC6377"/>
    <w:rsid w:val="00FE15B2"/>
    <w:rsid w:val="00FE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E29797-77EA-4BD8-9222-156DE25B1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 Paragraph1,Recommendation,List Paragraph"/>
    <w:basedOn w:val="a"/>
    <w:uiPriority w:val="34"/>
    <w:qFormat/>
    <w:rsid w:val="0086496D"/>
    <w:pPr>
      <w:ind w:leftChars="200" w:left="480"/>
    </w:pPr>
  </w:style>
  <w:style w:type="table" w:styleId="a4">
    <w:name w:val="Table Grid"/>
    <w:basedOn w:val="a1"/>
    <w:uiPriority w:val="59"/>
    <w:rsid w:val="00615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64F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64FB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64F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64FB6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B43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B433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BettyUang</dc:creator>
  <cp:lastModifiedBy>Microsoft 帳戶</cp:lastModifiedBy>
  <cp:revision>19</cp:revision>
  <cp:lastPrinted>2020-07-21T06:33:00Z</cp:lastPrinted>
  <dcterms:created xsi:type="dcterms:W3CDTF">2019-09-23T02:43:00Z</dcterms:created>
  <dcterms:modified xsi:type="dcterms:W3CDTF">2021-06-28T02:39:00Z</dcterms:modified>
</cp:coreProperties>
</file>