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4645" w:rsidRDefault="00C94645">
      <w:pPr>
        <w:spacing w:before="120" w:line="500" w:lineRule="exact"/>
        <w:rPr>
          <w:rFonts w:ascii="新細明體"/>
          <w:b/>
          <w:sz w:val="40"/>
        </w:rPr>
      </w:pPr>
      <w:r>
        <w:rPr>
          <w:rFonts w:ascii="新細明體" w:hint="eastAsia"/>
          <w:b/>
          <w:sz w:val="40"/>
        </w:rPr>
        <w:t>出國報告</w:t>
      </w:r>
      <w:proofErr w:type="gramStart"/>
      <w:r>
        <w:rPr>
          <w:rFonts w:ascii="新細明體" w:hint="eastAsia"/>
          <w:b/>
          <w:sz w:val="40"/>
        </w:rPr>
        <w:t>（</w:t>
      </w:r>
      <w:proofErr w:type="gramEnd"/>
      <w:r>
        <w:rPr>
          <w:rFonts w:ascii="新細明體" w:hint="eastAsia"/>
          <w:b/>
          <w:sz w:val="40"/>
        </w:rPr>
        <w:t>出國類別：</w:t>
      </w:r>
      <w:r w:rsidR="007A06E7">
        <w:rPr>
          <w:rFonts w:ascii="新細明體" w:hint="eastAsia"/>
          <w:b/>
          <w:sz w:val="40"/>
        </w:rPr>
        <w:t>其他</w:t>
      </w:r>
      <w:proofErr w:type="gramStart"/>
      <w:r>
        <w:rPr>
          <w:rFonts w:ascii="新細明體" w:hint="eastAsia"/>
          <w:b/>
          <w:sz w:val="40"/>
        </w:rPr>
        <w:t>）</w:t>
      </w:r>
      <w:proofErr w:type="gramEnd"/>
    </w:p>
    <w:p w:rsidR="00C94645" w:rsidRDefault="00C94645">
      <w:pPr>
        <w:spacing w:before="120" w:line="500" w:lineRule="exact"/>
        <w:rPr>
          <w:rFonts w:ascii="新細明體"/>
          <w:b/>
          <w:sz w:val="40"/>
        </w:rPr>
      </w:pPr>
    </w:p>
    <w:p w:rsidR="00C94645" w:rsidRDefault="00C94645">
      <w:pPr>
        <w:spacing w:before="120" w:line="500" w:lineRule="exact"/>
        <w:rPr>
          <w:rFonts w:ascii="新細明體"/>
          <w:b/>
          <w:sz w:val="40"/>
        </w:rPr>
      </w:pPr>
    </w:p>
    <w:p w:rsidR="00C94645" w:rsidRDefault="00C94645">
      <w:pPr>
        <w:spacing w:before="120" w:line="500" w:lineRule="exact"/>
        <w:rPr>
          <w:rFonts w:ascii="新細明體"/>
          <w:b/>
          <w:sz w:val="40"/>
        </w:rPr>
      </w:pPr>
    </w:p>
    <w:p w:rsidR="00C94645" w:rsidRDefault="00C94645">
      <w:pPr>
        <w:spacing w:before="120" w:line="500" w:lineRule="exact"/>
        <w:rPr>
          <w:rFonts w:ascii="新細明體"/>
          <w:b/>
          <w:sz w:val="40"/>
        </w:rPr>
      </w:pPr>
    </w:p>
    <w:p w:rsidR="00C94645" w:rsidRDefault="00C94645">
      <w:pPr>
        <w:spacing w:before="120" w:line="500" w:lineRule="exact"/>
        <w:rPr>
          <w:rFonts w:ascii="新細明體"/>
          <w:b/>
          <w:sz w:val="40"/>
        </w:rPr>
      </w:pPr>
    </w:p>
    <w:p w:rsidR="00B0112F" w:rsidRDefault="00B0112F">
      <w:pPr>
        <w:spacing w:before="120" w:line="600" w:lineRule="exact"/>
        <w:jc w:val="center"/>
        <w:rPr>
          <w:rFonts w:ascii="新細明體" w:hAnsi="新細明體"/>
          <w:b/>
          <w:sz w:val="52"/>
        </w:rPr>
      </w:pPr>
      <w:r>
        <w:rPr>
          <w:rFonts w:ascii="新細明體" w:hint="eastAsia"/>
          <w:b/>
          <w:sz w:val="52"/>
        </w:rPr>
        <w:t>參加</w:t>
      </w:r>
      <w:r>
        <w:rPr>
          <w:rFonts w:ascii="新細明體" w:hAnsi="新細明體" w:hint="eastAsia"/>
          <w:b/>
          <w:sz w:val="52"/>
        </w:rPr>
        <w:t>「</w:t>
      </w:r>
      <w:r w:rsidR="007A06E7">
        <w:rPr>
          <w:rFonts w:ascii="新細明體" w:hint="eastAsia"/>
          <w:b/>
          <w:sz w:val="52"/>
        </w:rPr>
        <w:t>航空氣象資料技術協調</w:t>
      </w:r>
      <w:r>
        <w:rPr>
          <w:rFonts w:ascii="新細明體" w:hAnsi="新細明體" w:hint="eastAsia"/>
          <w:b/>
          <w:sz w:val="52"/>
        </w:rPr>
        <w:t>」</w:t>
      </w:r>
    </w:p>
    <w:p w:rsidR="00C94645" w:rsidRDefault="00B0112F">
      <w:pPr>
        <w:spacing w:before="120" w:line="600" w:lineRule="exact"/>
        <w:jc w:val="center"/>
        <w:rPr>
          <w:rFonts w:ascii="新細明體"/>
          <w:b/>
          <w:sz w:val="52"/>
        </w:rPr>
      </w:pPr>
      <w:r>
        <w:rPr>
          <w:rFonts w:ascii="新細明體" w:hint="eastAsia"/>
          <w:b/>
          <w:sz w:val="52"/>
        </w:rPr>
        <w:t>視訊報告</w:t>
      </w:r>
    </w:p>
    <w:p w:rsidR="00C94645" w:rsidRDefault="00C94645">
      <w:pPr>
        <w:spacing w:line="240" w:lineRule="atLeast"/>
        <w:jc w:val="center"/>
        <w:rPr>
          <w:rFonts w:ascii="新細明體"/>
          <w:b/>
          <w:sz w:val="28"/>
        </w:rPr>
      </w:pPr>
    </w:p>
    <w:p w:rsidR="00C94645" w:rsidRDefault="00C94645">
      <w:pPr>
        <w:spacing w:line="240" w:lineRule="atLeast"/>
        <w:rPr>
          <w:rFonts w:ascii="新細明體"/>
          <w:b/>
          <w:sz w:val="28"/>
        </w:rPr>
      </w:pPr>
    </w:p>
    <w:p w:rsidR="00C94645" w:rsidRDefault="00C94645">
      <w:pPr>
        <w:spacing w:line="240" w:lineRule="atLeast"/>
        <w:jc w:val="center"/>
        <w:rPr>
          <w:rFonts w:ascii="新細明體"/>
          <w:b/>
          <w:sz w:val="28"/>
        </w:rPr>
      </w:pPr>
    </w:p>
    <w:p w:rsidR="00C94645" w:rsidRDefault="00C94645">
      <w:pPr>
        <w:spacing w:line="240" w:lineRule="atLeast"/>
        <w:rPr>
          <w:rFonts w:ascii="新細明體"/>
          <w:b/>
          <w:sz w:val="28"/>
        </w:rPr>
      </w:pPr>
    </w:p>
    <w:p w:rsidR="00C94645" w:rsidRDefault="00C94645">
      <w:pPr>
        <w:spacing w:line="240" w:lineRule="atLeast"/>
        <w:rPr>
          <w:rFonts w:ascii="新細明體"/>
          <w:b/>
          <w:sz w:val="28"/>
        </w:rPr>
      </w:pPr>
    </w:p>
    <w:p w:rsidR="001564D2" w:rsidRPr="0050451D" w:rsidRDefault="00C94645" w:rsidP="00B0112F">
      <w:pPr>
        <w:spacing w:line="400" w:lineRule="exact"/>
        <w:rPr>
          <w:rFonts w:ascii="新細明體" w:hAnsi="新細明體"/>
          <w:b/>
          <w:sz w:val="28"/>
        </w:rPr>
      </w:pPr>
      <w:r>
        <w:rPr>
          <w:rFonts w:ascii="新細明體" w:hint="eastAsia"/>
          <w:b/>
          <w:sz w:val="28"/>
        </w:rPr>
        <w:t xml:space="preserve">                     </w:t>
      </w:r>
      <w:r w:rsidRPr="0050451D">
        <w:rPr>
          <w:rFonts w:ascii="新細明體" w:hAnsi="新細明體" w:hint="eastAsia"/>
          <w:b/>
          <w:sz w:val="28"/>
        </w:rPr>
        <w:t>服務機關：</w:t>
      </w:r>
      <w:r w:rsidR="007A06E7" w:rsidRPr="0050451D">
        <w:rPr>
          <w:rFonts w:ascii="新細明體" w:hAnsi="新細明體" w:hint="eastAsia"/>
          <w:b/>
          <w:sz w:val="28"/>
        </w:rPr>
        <w:t>交通部民用航空局飛航服務總</w:t>
      </w:r>
      <w:proofErr w:type="gramStart"/>
      <w:r w:rsidR="007A06E7" w:rsidRPr="0050451D">
        <w:rPr>
          <w:rFonts w:ascii="新細明體" w:hAnsi="新細明體" w:hint="eastAsia"/>
          <w:b/>
          <w:sz w:val="28"/>
        </w:rPr>
        <w:t>臺</w:t>
      </w:r>
      <w:proofErr w:type="gramEnd"/>
    </w:p>
    <w:p w:rsidR="00B0112F" w:rsidRDefault="00C94645" w:rsidP="001564D2">
      <w:pPr>
        <w:spacing w:line="400" w:lineRule="exact"/>
        <w:ind w:leftChars="1181" w:left="2598" w:firstLineChars="150" w:firstLine="420"/>
        <w:rPr>
          <w:rFonts w:ascii="新細明體" w:hAnsi="新細明體"/>
          <w:b/>
          <w:sz w:val="28"/>
        </w:rPr>
      </w:pPr>
      <w:r w:rsidRPr="0050451D">
        <w:rPr>
          <w:rFonts w:ascii="新細明體" w:hAnsi="新細明體" w:hint="eastAsia"/>
          <w:b/>
          <w:sz w:val="28"/>
        </w:rPr>
        <w:t>姓名職稱：</w:t>
      </w:r>
      <w:r w:rsidR="00B0112F">
        <w:rPr>
          <w:rFonts w:ascii="新細明體" w:hAnsi="新細明體" w:hint="eastAsia"/>
          <w:b/>
          <w:sz w:val="28"/>
        </w:rPr>
        <w:t>余祖華 副主任</w:t>
      </w:r>
    </w:p>
    <w:p w:rsidR="001564D2" w:rsidRPr="0050451D" w:rsidRDefault="00B0112F" w:rsidP="001564D2">
      <w:pPr>
        <w:spacing w:line="400" w:lineRule="exact"/>
        <w:ind w:leftChars="1181" w:left="2598" w:firstLineChars="150" w:firstLine="420"/>
        <w:rPr>
          <w:rFonts w:ascii="新細明體" w:hAnsi="新細明體"/>
          <w:b/>
          <w:sz w:val="28"/>
        </w:rPr>
      </w:pPr>
      <w:r>
        <w:rPr>
          <w:rFonts w:ascii="新細明體" w:hAnsi="新細明體" w:hint="eastAsia"/>
          <w:b/>
          <w:sz w:val="28"/>
        </w:rPr>
        <w:t xml:space="preserve">          </w:t>
      </w:r>
      <w:r w:rsidR="00CD563D">
        <w:rPr>
          <w:rFonts w:ascii="新細明體" w:hAnsi="新細明體" w:hint="eastAsia"/>
          <w:b/>
          <w:sz w:val="28"/>
        </w:rPr>
        <w:t>莊清堯</w:t>
      </w:r>
      <w:r w:rsidR="007A06E7" w:rsidRPr="0050451D">
        <w:rPr>
          <w:rFonts w:ascii="新細明體" w:hAnsi="新細明體" w:hint="eastAsia"/>
          <w:b/>
          <w:sz w:val="28"/>
        </w:rPr>
        <w:t xml:space="preserve"> </w:t>
      </w:r>
      <w:proofErr w:type="gramStart"/>
      <w:r w:rsidR="00470506">
        <w:rPr>
          <w:rFonts w:ascii="新細明體" w:hAnsi="新細明體" w:hint="eastAsia"/>
          <w:b/>
          <w:sz w:val="28"/>
        </w:rPr>
        <w:t>臺</w:t>
      </w:r>
      <w:proofErr w:type="gramEnd"/>
      <w:r w:rsidR="00470506">
        <w:rPr>
          <w:rFonts w:ascii="新細明體" w:hAnsi="新細明體" w:hint="eastAsia"/>
          <w:b/>
          <w:sz w:val="28"/>
        </w:rPr>
        <w:t>長</w:t>
      </w:r>
    </w:p>
    <w:p w:rsidR="001564D2" w:rsidRPr="0050451D" w:rsidRDefault="00C94645" w:rsidP="001564D2">
      <w:pPr>
        <w:spacing w:line="400" w:lineRule="exact"/>
        <w:ind w:leftChars="1181" w:left="2598" w:firstLineChars="150" w:firstLine="420"/>
        <w:rPr>
          <w:rFonts w:ascii="新細明體" w:hAnsi="新細明體"/>
          <w:b/>
          <w:sz w:val="28"/>
        </w:rPr>
      </w:pPr>
      <w:r w:rsidRPr="0050451D">
        <w:rPr>
          <w:rFonts w:ascii="新細明體" w:hAnsi="新細明體" w:hint="eastAsia"/>
          <w:b/>
          <w:sz w:val="28"/>
        </w:rPr>
        <w:t>派赴國家：</w:t>
      </w:r>
      <w:r w:rsidR="00B0112F" w:rsidRPr="00B0112F">
        <w:rPr>
          <w:rFonts w:hint="eastAsia"/>
          <w:b/>
          <w:bCs/>
          <w:sz w:val="28"/>
          <w:szCs w:val="28"/>
        </w:rPr>
        <w:t>臺灣，中華民國</w:t>
      </w:r>
    </w:p>
    <w:p w:rsidR="001564D2" w:rsidRPr="0050451D" w:rsidRDefault="00C94645" w:rsidP="001564D2">
      <w:pPr>
        <w:spacing w:line="400" w:lineRule="exact"/>
        <w:ind w:leftChars="1181" w:left="2598" w:firstLineChars="150" w:firstLine="420"/>
        <w:rPr>
          <w:rFonts w:ascii="新細明體" w:hAnsi="新細明體"/>
          <w:b/>
          <w:sz w:val="28"/>
        </w:rPr>
      </w:pPr>
      <w:r w:rsidRPr="0050451D">
        <w:rPr>
          <w:rFonts w:ascii="新細明體" w:hAnsi="新細明體" w:hint="eastAsia"/>
          <w:b/>
          <w:sz w:val="28"/>
        </w:rPr>
        <w:t>出國期間：</w:t>
      </w:r>
      <w:r w:rsidR="001564D2" w:rsidRPr="0050451D">
        <w:rPr>
          <w:rFonts w:ascii="新細明體" w:hAnsi="新細明體" w:hint="eastAsia"/>
          <w:b/>
          <w:sz w:val="28"/>
        </w:rPr>
        <w:t>民國</w:t>
      </w:r>
      <w:r w:rsidR="0014417F">
        <w:rPr>
          <w:rFonts w:ascii="新細明體" w:hAnsi="新細明體" w:hint="eastAsia"/>
          <w:b/>
          <w:sz w:val="28"/>
        </w:rPr>
        <w:t>1</w:t>
      </w:r>
      <w:r w:rsidR="00B0112F">
        <w:rPr>
          <w:rFonts w:ascii="新細明體" w:hAnsi="新細明體"/>
          <w:b/>
          <w:sz w:val="28"/>
        </w:rPr>
        <w:t>10</w:t>
      </w:r>
      <w:r w:rsidR="0068504E" w:rsidRPr="0050451D">
        <w:rPr>
          <w:rFonts w:ascii="新細明體" w:hAnsi="新細明體" w:hint="eastAsia"/>
          <w:b/>
          <w:sz w:val="28"/>
        </w:rPr>
        <w:t>年</w:t>
      </w:r>
      <w:r w:rsidR="0014417F">
        <w:rPr>
          <w:rFonts w:ascii="新細明體" w:hAnsi="新細明體" w:hint="eastAsia"/>
          <w:b/>
          <w:sz w:val="28"/>
        </w:rPr>
        <w:t>1</w:t>
      </w:r>
      <w:r w:rsidR="00B0112F">
        <w:rPr>
          <w:rFonts w:ascii="新細明體" w:hAnsi="新細明體"/>
          <w:b/>
          <w:sz w:val="28"/>
        </w:rPr>
        <w:t>1</w:t>
      </w:r>
      <w:r w:rsidR="0068504E" w:rsidRPr="0050451D">
        <w:rPr>
          <w:rFonts w:ascii="新細明體" w:hAnsi="新細明體" w:hint="eastAsia"/>
          <w:b/>
          <w:sz w:val="28"/>
        </w:rPr>
        <w:t>月</w:t>
      </w:r>
      <w:r w:rsidR="00B0112F">
        <w:rPr>
          <w:rFonts w:ascii="新細明體" w:hAnsi="新細明體" w:hint="eastAsia"/>
          <w:b/>
          <w:sz w:val="28"/>
        </w:rPr>
        <w:t>2</w:t>
      </w:r>
      <w:r w:rsidR="0014417F">
        <w:rPr>
          <w:rFonts w:ascii="新細明體" w:hAnsi="新細明體" w:hint="eastAsia"/>
          <w:b/>
          <w:sz w:val="28"/>
        </w:rPr>
        <w:t>5</w:t>
      </w:r>
      <w:r w:rsidR="0068504E" w:rsidRPr="0050451D">
        <w:rPr>
          <w:rFonts w:ascii="新細明體" w:hAnsi="新細明體" w:hint="eastAsia"/>
          <w:b/>
          <w:sz w:val="28"/>
        </w:rPr>
        <w:t>日</w:t>
      </w:r>
    </w:p>
    <w:p w:rsidR="0004703B" w:rsidRDefault="00C94645" w:rsidP="001564D2">
      <w:pPr>
        <w:spacing w:line="400" w:lineRule="exact"/>
        <w:ind w:leftChars="1181" w:left="2598" w:firstLineChars="150" w:firstLine="420"/>
        <w:rPr>
          <w:rFonts w:ascii="新細明體" w:hAnsi="新細明體"/>
          <w:b/>
          <w:sz w:val="28"/>
        </w:rPr>
      </w:pPr>
      <w:r w:rsidRPr="0050451D">
        <w:rPr>
          <w:rFonts w:ascii="新細明體" w:hAnsi="新細明體" w:hint="eastAsia"/>
          <w:b/>
          <w:sz w:val="28"/>
        </w:rPr>
        <w:t>報告日期：</w:t>
      </w:r>
      <w:r w:rsidR="001564D2" w:rsidRPr="0050451D">
        <w:rPr>
          <w:rFonts w:ascii="新細明體" w:hAnsi="新細明體" w:hint="eastAsia"/>
          <w:b/>
          <w:sz w:val="28"/>
        </w:rPr>
        <w:t>民國</w:t>
      </w:r>
      <w:r w:rsidR="0014417F">
        <w:rPr>
          <w:rFonts w:ascii="新細明體" w:hAnsi="新細明體" w:hint="eastAsia"/>
          <w:b/>
          <w:sz w:val="28"/>
        </w:rPr>
        <w:t>1</w:t>
      </w:r>
      <w:r w:rsidR="00B0112F">
        <w:rPr>
          <w:rFonts w:ascii="新細明體" w:hAnsi="新細明體"/>
          <w:b/>
          <w:sz w:val="28"/>
        </w:rPr>
        <w:t>1</w:t>
      </w:r>
      <w:r w:rsidR="00E2550C">
        <w:rPr>
          <w:rFonts w:ascii="新細明體" w:hAnsi="新細明體" w:hint="eastAsia"/>
          <w:b/>
          <w:sz w:val="28"/>
        </w:rPr>
        <w:t>1</w:t>
      </w:r>
      <w:r w:rsidR="0068504E" w:rsidRPr="0050451D">
        <w:rPr>
          <w:rFonts w:ascii="新細明體" w:hAnsi="新細明體" w:hint="eastAsia"/>
          <w:b/>
          <w:sz w:val="28"/>
        </w:rPr>
        <w:t>年</w:t>
      </w:r>
      <w:r w:rsidR="00E2550C">
        <w:rPr>
          <w:rFonts w:ascii="新細明體" w:hAnsi="新細明體" w:hint="eastAsia"/>
          <w:b/>
          <w:sz w:val="28"/>
        </w:rPr>
        <w:t>01</w:t>
      </w:r>
      <w:r w:rsidR="0068504E" w:rsidRPr="0050451D">
        <w:rPr>
          <w:rFonts w:ascii="新細明體" w:hAnsi="新細明體" w:hint="eastAsia"/>
          <w:b/>
          <w:sz w:val="28"/>
        </w:rPr>
        <w:t>月</w:t>
      </w:r>
      <w:r w:rsidR="006D0032">
        <w:rPr>
          <w:rFonts w:ascii="新細明體" w:hAnsi="新細明體" w:hint="eastAsia"/>
          <w:b/>
          <w:sz w:val="28"/>
        </w:rPr>
        <w:t>11</w:t>
      </w:r>
      <w:r w:rsidR="0068504E" w:rsidRPr="0050451D">
        <w:rPr>
          <w:rFonts w:ascii="新細明體" w:hAnsi="新細明體" w:hint="eastAsia"/>
          <w:b/>
          <w:sz w:val="28"/>
        </w:rPr>
        <w:t>日</w:t>
      </w:r>
    </w:p>
    <w:p w:rsidR="00AD740F" w:rsidRDefault="00E21230" w:rsidP="00CB60B0">
      <w:pPr>
        <w:spacing w:line="240" w:lineRule="auto"/>
        <w:jc w:val="center"/>
        <w:rPr>
          <w:rFonts w:ascii="新細明體" w:hAnsi="新細明體"/>
          <w:sz w:val="28"/>
        </w:rPr>
      </w:pPr>
      <w:bookmarkStart w:id="0" w:name="_GoBack"/>
      <w:bookmarkEnd w:id="0"/>
      <w:r>
        <w:rPr>
          <w:noProof/>
        </w:rPr>
        <w:lastRenderedPageBreak/>
        <w:drawing>
          <wp:inline distT="0" distB="0" distL="0" distR="0" wp14:anchorId="1C418A62" wp14:editId="260D4D61">
            <wp:extent cx="5579745" cy="6990080"/>
            <wp:effectExtent l="0" t="0" r="1905" b="127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79745" cy="6990080"/>
                    </a:xfrm>
                    <a:prstGeom prst="rect">
                      <a:avLst/>
                    </a:prstGeom>
                  </pic:spPr>
                </pic:pic>
              </a:graphicData>
            </a:graphic>
          </wp:inline>
        </w:drawing>
      </w:r>
    </w:p>
    <w:p w:rsidR="00B847BF" w:rsidRPr="0077258A" w:rsidRDefault="0004703B" w:rsidP="002C67D8">
      <w:pPr>
        <w:spacing w:line="460" w:lineRule="exact"/>
        <w:jc w:val="center"/>
        <w:rPr>
          <w:rFonts w:ascii="新細明體" w:hAnsi="新細明體"/>
          <w:sz w:val="28"/>
        </w:rPr>
        <w:sectPr w:rsidR="00B847BF" w:rsidRPr="0077258A" w:rsidSect="003B7839">
          <w:footerReference w:type="even" r:id="rId9"/>
          <w:footerReference w:type="default" r:id="rId10"/>
          <w:pgSz w:w="11906" w:h="16838"/>
          <w:pgMar w:top="1418" w:right="1418" w:bottom="1418" w:left="1701" w:header="851" w:footer="992" w:gutter="0"/>
          <w:pgNumType w:start="1"/>
          <w:cols w:space="425"/>
          <w:docGrid w:type="lines" w:linePitch="360"/>
        </w:sectPr>
      </w:pPr>
      <w:r w:rsidRPr="0077258A">
        <w:rPr>
          <w:rFonts w:ascii="新細明體" w:hAnsi="新細明體"/>
          <w:sz w:val="28"/>
        </w:rPr>
        <w:br w:type="page"/>
      </w:r>
    </w:p>
    <w:p w:rsidR="00D04D75" w:rsidRPr="00D04D75" w:rsidRDefault="00B847BF" w:rsidP="00B847BF">
      <w:pPr>
        <w:spacing w:line="240" w:lineRule="auto"/>
        <w:jc w:val="center"/>
        <w:rPr>
          <w:rFonts w:ascii="Times New Roman" w:hAnsi="Times New Roman"/>
          <w:noProof/>
          <w:sz w:val="28"/>
          <w:szCs w:val="28"/>
        </w:rPr>
      </w:pPr>
      <w:r w:rsidRPr="00E809BF">
        <w:rPr>
          <w:rFonts w:ascii="新細明體" w:hAnsi="新細明體" w:hint="eastAsia"/>
          <w:b/>
          <w:sz w:val="28"/>
          <w:szCs w:val="28"/>
        </w:rPr>
        <w:lastRenderedPageBreak/>
        <w:t xml:space="preserve">目 </w:t>
      </w:r>
      <w:r w:rsidRPr="00E809BF">
        <w:rPr>
          <w:rFonts w:ascii="新細明體" w:hAnsi="新細明體"/>
          <w:b/>
          <w:sz w:val="28"/>
          <w:szCs w:val="28"/>
        </w:rPr>
        <w:t xml:space="preserve"> </w:t>
      </w:r>
      <w:r w:rsidRPr="00E809BF">
        <w:rPr>
          <w:rFonts w:ascii="新細明體" w:hAnsi="新細明體" w:hint="eastAsia"/>
          <w:b/>
          <w:sz w:val="28"/>
          <w:szCs w:val="28"/>
        </w:rPr>
        <w:t>錄</w:t>
      </w:r>
      <w:r w:rsidRPr="00D04D75">
        <w:rPr>
          <w:rFonts w:ascii="Times New Roman" w:hAnsi="Times New Roman"/>
          <w:sz w:val="28"/>
          <w:szCs w:val="28"/>
        </w:rPr>
        <w:fldChar w:fldCharType="begin"/>
      </w:r>
      <w:r w:rsidRPr="00D04D75">
        <w:rPr>
          <w:rFonts w:ascii="Times New Roman" w:hAnsi="Times New Roman"/>
          <w:sz w:val="28"/>
          <w:szCs w:val="28"/>
        </w:rPr>
        <w:instrText xml:space="preserve"> TOC \o "1-3" \h \z \u </w:instrText>
      </w:r>
      <w:r w:rsidRPr="00D04D75">
        <w:rPr>
          <w:rFonts w:ascii="Times New Roman" w:hAnsi="Times New Roman"/>
          <w:sz w:val="28"/>
          <w:szCs w:val="28"/>
        </w:rPr>
        <w:fldChar w:fldCharType="separate"/>
      </w:r>
    </w:p>
    <w:p w:rsidR="00D04D75" w:rsidRPr="00D04D75" w:rsidRDefault="00351890" w:rsidP="00D04D75">
      <w:pPr>
        <w:pStyle w:val="11"/>
        <w:rPr>
          <w:rFonts w:ascii="Times New Roman" w:eastAsiaTheme="minorEastAsia" w:hAnsi="Times New Roman"/>
          <w:b w:val="0"/>
          <w:kern w:val="2"/>
        </w:rPr>
      </w:pPr>
      <w:hyperlink w:anchor="_Toc92268480" w:history="1">
        <w:r w:rsidR="00D04D75" w:rsidRPr="00D04D75">
          <w:rPr>
            <w:rStyle w:val="a9"/>
            <w:rFonts w:ascii="Times New Roman" w:hAnsi="Times New Roman"/>
            <w:b w:val="0"/>
            <w:u w:val="none"/>
          </w:rPr>
          <w:t>壹、目的</w:t>
        </w:r>
        <w:r w:rsidR="00D04D75" w:rsidRPr="00D04D75">
          <w:rPr>
            <w:rFonts w:ascii="Times New Roman" w:hAnsi="Times New Roman"/>
            <w:b w:val="0"/>
            <w:webHidden/>
          </w:rPr>
          <w:tab/>
        </w:r>
        <w:r w:rsidR="00D04D75" w:rsidRPr="00D04D75">
          <w:rPr>
            <w:rFonts w:ascii="Times New Roman" w:hAnsi="Times New Roman"/>
            <w:b w:val="0"/>
            <w:webHidden/>
          </w:rPr>
          <w:fldChar w:fldCharType="begin"/>
        </w:r>
        <w:r w:rsidR="00D04D75" w:rsidRPr="00D04D75">
          <w:rPr>
            <w:rFonts w:ascii="Times New Roman" w:hAnsi="Times New Roman"/>
            <w:b w:val="0"/>
            <w:webHidden/>
          </w:rPr>
          <w:instrText xml:space="preserve"> PAGEREF _Toc92268480 \h </w:instrText>
        </w:r>
        <w:r w:rsidR="00D04D75" w:rsidRPr="00D04D75">
          <w:rPr>
            <w:rFonts w:ascii="Times New Roman" w:hAnsi="Times New Roman"/>
            <w:b w:val="0"/>
            <w:webHidden/>
          </w:rPr>
        </w:r>
        <w:r w:rsidR="00D04D75" w:rsidRPr="00D04D75">
          <w:rPr>
            <w:rFonts w:ascii="Times New Roman" w:hAnsi="Times New Roman"/>
            <w:b w:val="0"/>
            <w:webHidden/>
          </w:rPr>
          <w:fldChar w:fldCharType="separate"/>
        </w:r>
        <w:r w:rsidR="00546AC3">
          <w:rPr>
            <w:rFonts w:ascii="Times New Roman" w:hAnsi="Times New Roman"/>
            <w:b w:val="0"/>
            <w:webHidden/>
          </w:rPr>
          <w:t>2</w:t>
        </w:r>
        <w:r w:rsidR="00D04D75" w:rsidRPr="00D04D75">
          <w:rPr>
            <w:rFonts w:ascii="Times New Roman" w:hAnsi="Times New Roman"/>
            <w:b w:val="0"/>
            <w:webHidden/>
          </w:rPr>
          <w:fldChar w:fldCharType="end"/>
        </w:r>
      </w:hyperlink>
    </w:p>
    <w:p w:rsidR="00D04D75" w:rsidRPr="00D04D75" w:rsidRDefault="00351890" w:rsidP="00D04D75">
      <w:pPr>
        <w:pStyle w:val="11"/>
        <w:rPr>
          <w:rFonts w:ascii="Times New Roman" w:eastAsiaTheme="minorEastAsia" w:hAnsi="Times New Roman"/>
          <w:b w:val="0"/>
          <w:kern w:val="2"/>
        </w:rPr>
      </w:pPr>
      <w:hyperlink w:anchor="_Toc92268481" w:history="1">
        <w:r w:rsidR="00D04D75" w:rsidRPr="00D04D75">
          <w:rPr>
            <w:rStyle w:val="a9"/>
            <w:rFonts w:ascii="Times New Roman" w:hAnsi="Times New Roman"/>
            <w:b w:val="0"/>
            <w:u w:val="none"/>
          </w:rPr>
          <w:t>貳、過程</w:t>
        </w:r>
        <w:r w:rsidR="00D04D75" w:rsidRPr="00D04D75">
          <w:rPr>
            <w:rFonts w:ascii="Times New Roman" w:hAnsi="Times New Roman"/>
            <w:b w:val="0"/>
            <w:webHidden/>
          </w:rPr>
          <w:tab/>
        </w:r>
        <w:r w:rsidR="00D04D75" w:rsidRPr="00D04D75">
          <w:rPr>
            <w:rFonts w:ascii="Times New Roman" w:hAnsi="Times New Roman"/>
            <w:b w:val="0"/>
            <w:webHidden/>
          </w:rPr>
          <w:fldChar w:fldCharType="begin"/>
        </w:r>
        <w:r w:rsidR="00D04D75" w:rsidRPr="00D04D75">
          <w:rPr>
            <w:rFonts w:ascii="Times New Roman" w:hAnsi="Times New Roman"/>
            <w:b w:val="0"/>
            <w:webHidden/>
          </w:rPr>
          <w:instrText xml:space="preserve"> PAGEREF _Toc92268481 \h </w:instrText>
        </w:r>
        <w:r w:rsidR="00D04D75" w:rsidRPr="00D04D75">
          <w:rPr>
            <w:rFonts w:ascii="Times New Roman" w:hAnsi="Times New Roman"/>
            <w:b w:val="0"/>
            <w:webHidden/>
          </w:rPr>
        </w:r>
        <w:r w:rsidR="00D04D75" w:rsidRPr="00D04D75">
          <w:rPr>
            <w:rFonts w:ascii="Times New Roman" w:hAnsi="Times New Roman"/>
            <w:b w:val="0"/>
            <w:webHidden/>
          </w:rPr>
          <w:fldChar w:fldCharType="separate"/>
        </w:r>
        <w:r w:rsidR="00546AC3">
          <w:rPr>
            <w:rFonts w:ascii="Times New Roman" w:hAnsi="Times New Roman"/>
            <w:b w:val="0"/>
            <w:webHidden/>
          </w:rPr>
          <w:t>3</w:t>
        </w:r>
        <w:r w:rsidR="00D04D75" w:rsidRPr="00D04D75">
          <w:rPr>
            <w:rFonts w:ascii="Times New Roman" w:hAnsi="Times New Roman"/>
            <w:b w:val="0"/>
            <w:webHidden/>
          </w:rPr>
          <w:fldChar w:fldCharType="end"/>
        </w:r>
      </w:hyperlink>
    </w:p>
    <w:p w:rsidR="00D04D75" w:rsidRPr="00D04D75" w:rsidRDefault="00351890" w:rsidP="00D04D75">
      <w:pPr>
        <w:pStyle w:val="11"/>
        <w:rPr>
          <w:rFonts w:ascii="Times New Roman" w:eastAsiaTheme="minorEastAsia" w:hAnsi="Times New Roman"/>
          <w:b w:val="0"/>
          <w:kern w:val="2"/>
        </w:rPr>
      </w:pPr>
      <w:hyperlink w:anchor="_Toc92268482" w:history="1">
        <w:r w:rsidR="00D04D75" w:rsidRPr="00D04D75">
          <w:rPr>
            <w:rStyle w:val="a9"/>
            <w:rFonts w:ascii="Times New Roman" w:hAnsi="Times New Roman"/>
            <w:b w:val="0"/>
            <w:u w:val="none"/>
          </w:rPr>
          <w:t>叁、會議內容及結論摘要</w:t>
        </w:r>
        <w:r w:rsidR="00D04D75" w:rsidRPr="00D04D75">
          <w:rPr>
            <w:rFonts w:ascii="Times New Roman" w:hAnsi="Times New Roman"/>
            <w:b w:val="0"/>
            <w:webHidden/>
          </w:rPr>
          <w:tab/>
        </w:r>
        <w:r w:rsidR="00D04D75" w:rsidRPr="00D04D75">
          <w:rPr>
            <w:rFonts w:ascii="Times New Roman" w:hAnsi="Times New Roman"/>
            <w:b w:val="0"/>
            <w:webHidden/>
          </w:rPr>
          <w:fldChar w:fldCharType="begin"/>
        </w:r>
        <w:r w:rsidR="00D04D75" w:rsidRPr="00D04D75">
          <w:rPr>
            <w:rFonts w:ascii="Times New Roman" w:hAnsi="Times New Roman"/>
            <w:b w:val="0"/>
            <w:webHidden/>
          </w:rPr>
          <w:instrText xml:space="preserve"> PAGEREF _Toc92268482 \h </w:instrText>
        </w:r>
        <w:r w:rsidR="00D04D75" w:rsidRPr="00D04D75">
          <w:rPr>
            <w:rFonts w:ascii="Times New Roman" w:hAnsi="Times New Roman"/>
            <w:b w:val="0"/>
            <w:webHidden/>
          </w:rPr>
        </w:r>
        <w:r w:rsidR="00D04D75" w:rsidRPr="00D04D75">
          <w:rPr>
            <w:rFonts w:ascii="Times New Roman" w:hAnsi="Times New Roman"/>
            <w:b w:val="0"/>
            <w:webHidden/>
          </w:rPr>
          <w:fldChar w:fldCharType="separate"/>
        </w:r>
        <w:r w:rsidR="00546AC3">
          <w:rPr>
            <w:rFonts w:ascii="Times New Roman" w:hAnsi="Times New Roman"/>
            <w:b w:val="0"/>
            <w:webHidden/>
          </w:rPr>
          <w:t>4</w:t>
        </w:r>
        <w:r w:rsidR="00D04D75" w:rsidRPr="00D04D75">
          <w:rPr>
            <w:rFonts w:ascii="Times New Roman" w:hAnsi="Times New Roman"/>
            <w:b w:val="0"/>
            <w:webHidden/>
          </w:rPr>
          <w:fldChar w:fldCharType="end"/>
        </w:r>
      </w:hyperlink>
    </w:p>
    <w:p w:rsidR="00D04D75" w:rsidRPr="00D04D75" w:rsidRDefault="00351890" w:rsidP="00D04D75">
      <w:pPr>
        <w:pStyle w:val="11"/>
        <w:rPr>
          <w:rFonts w:ascii="Times New Roman" w:eastAsiaTheme="minorEastAsia" w:hAnsi="Times New Roman"/>
          <w:b w:val="0"/>
          <w:kern w:val="2"/>
          <w:sz w:val="24"/>
        </w:rPr>
      </w:pPr>
      <w:hyperlink w:anchor="_Toc92268483" w:history="1">
        <w:r w:rsidR="00D04D75" w:rsidRPr="00D04D75">
          <w:rPr>
            <w:rStyle w:val="a9"/>
            <w:rFonts w:ascii="Times New Roman" w:hAnsi="Times New Roman"/>
            <w:b w:val="0"/>
            <w:u w:val="none"/>
          </w:rPr>
          <w:t>肆、心得與建議</w:t>
        </w:r>
        <w:r w:rsidR="00D04D75" w:rsidRPr="00D04D75">
          <w:rPr>
            <w:rFonts w:ascii="Times New Roman" w:hAnsi="Times New Roman"/>
            <w:b w:val="0"/>
            <w:webHidden/>
          </w:rPr>
          <w:tab/>
        </w:r>
        <w:r w:rsidR="00D04D75" w:rsidRPr="00D04D75">
          <w:rPr>
            <w:rFonts w:ascii="Times New Roman" w:hAnsi="Times New Roman"/>
            <w:b w:val="0"/>
            <w:webHidden/>
          </w:rPr>
          <w:fldChar w:fldCharType="begin"/>
        </w:r>
        <w:r w:rsidR="00D04D75" w:rsidRPr="00D04D75">
          <w:rPr>
            <w:rFonts w:ascii="Times New Roman" w:hAnsi="Times New Roman"/>
            <w:b w:val="0"/>
            <w:webHidden/>
          </w:rPr>
          <w:instrText xml:space="preserve"> PAGEREF _Toc92268483 \h </w:instrText>
        </w:r>
        <w:r w:rsidR="00D04D75" w:rsidRPr="00D04D75">
          <w:rPr>
            <w:rFonts w:ascii="Times New Roman" w:hAnsi="Times New Roman"/>
            <w:b w:val="0"/>
            <w:webHidden/>
          </w:rPr>
        </w:r>
        <w:r w:rsidR="00D04D75" w:rsidRPr="00D04D75">
          <w:rPr>
            <w:rFonts w:ascii="Times New Roman" w:hAnsi="Times New Roman"/>
            <w:b w:val="0"/>
            <w:webHidden/>
          </w:rPr>
          <w:fldChar w:fldCharType="separate"/>
        </w:r>
        <w:r w:rsidR="00546AC3">
          <w:rPr>
            <w:rFonts w:ascii="Times New Roman" w:hAnsi="Times New Roman"/>
            <w:b w:val="0"/>
            <w:webHidden/>
          </w:rPr>
          <w:t>14</w:t>
        </w:r>
        <w:r w:rsidR="00D04D75" w:rsidRPr="00D04D75">
          <w:rPr>
            <w:rFonts w:ascii="Times New Roman" w:hAnsi="Times New Roman"/>
            <w:b w:val="0"/>
            <w:webHidden/>
          </w:rPr>
          <w:fldChar w:fldCharType="end"/>
        </w:r>
      </w:hyperlink>
    </w:p>
    <w:p w:rsidR="00D04D75" w:rsidRPr="00D04D75" w:rsidRDefault="00D04D75" w:rsidP="00D04D75">
      <w:pPr>
        <w:pStyle w:val="11"/>
        <w:rPr>
          <w:rFonts w:ascii="Times New Roman" w:eastAsiaTheme="minorEastAsia" w:hAnsi="Times New Roman"/>
          <w:b w:val="0"/>
          <w:kern w:val="2"/>
        </w:rPr>
      </w:pPr>
      <w:r w:rsidRPr="00D04D75">
        <w:rPr>
          <w:rStyle w:val="a9"/>
          <w:rFonts w:ascii="Times New Roman" w:hAnsi="Times New Roman"/>
          <w:b w:val="0"/>
          <w:color w:val="auto"/>
          <w:u w:val="none"/>
        </w:rPr>
        <w:t>伍、附錄</w:t>
      </w:r>
    </w:p>
    <w:p w:rsidR="00C94645" w:rsidRPr="00E809BF" w:rsidRDefault="00B847BF" w:rsidP="0004703B">
      <w:pPr>
        <w:spacing w:line="240" w:lineRule="auto"/>
        <w:rPr>
          <w:rFonts w:ascii="新細明體" w:hAnsi="新細明體"/>
          <w:b/>
          <w:sz w:val="24"/>
          <w:szCs w:val="24"/>
        </w:rPr>
      </w:pPr>
      <w:r w:rsidRPr="00D04D75">
        <w:rPr>
          <w:rFonts w:ascii="Times New Roman" w:hAnsi="Times New Roman"/>
          <w:sz w:val="28"/>
          <w:szCs w:val="28"/>
        </w:rPr>
        <w:fldChar w:fldCharType="end"/>
      </w:r>
    </w:p>
    <w:p w:rsidR="003B7839" w:rsidRDefault="003B7839">
      <w:pPr>
        <w:tabs>
          <w:tab w:val="left" w:pos="658"/>
          <w:tab w:val="left" w:pos="686"/>
          <w:tab w:val="left" w:pos="826"/>
        </w:tabs>
        <w:rPr>
          <w:b/>
          <w:sz w:val="28"/>
        </w:rPr>
        <w:sectPr w:rsidR="003B7839" w:rsidSect="003B7839">
          <w:footerReference w:type="default" r:id="rId11"/>
          <w:pgSz w:w="11906" w:h="16838"/>
          <w:pgMar w:top="1418" w:right="1418" w:bottom="1418" w:left="1701" w:header="851" w:footer="992" w:gutter="0"/>
          <w:pgNumType w:start="1"/>
          <w:cols w:space="425"/>
          <w:docGrid w:type="lines" w:linePitch="360"/>
        </w:sectPr>
      </w:pPr>
    </w:p>
    <w:p w:rsidR="00C94645" w:rsidRPr="00816922" w:rsidRDefault="00297ED4" w:rsidP="00B847BF">
      <w:pPr>
        <w:pStyle w:val="1"/>
        <w:numPr>
          <w:ilvl w:val="0"/>
          <w:numId w:val="0"/>
        </w:numPr>
        <w:ind w:left="432" w:hanging="432"/>
      </w:pPr>
      <w:bookmarkStart w:id="1" w:name="_Toc92268480"/>
      <w:r w:rsidRPr="00816922">
        <w:rPr>
          <w:rFonts w:hint="eastAsia"/>
        </w:rPr>
        <w:lastRenderedPageBreak/>
        <w:t>壹、</w:t>
      </w:r>
      <w:r w:rsidR="007A06E7" w:rsidRPr="00816922">
        <w:rPr>
          <w:rFonts w:hint="eastAsia"/>
        </w:rPr>
        <w:t>目的</w:t>
      </w:r>
      <w:bookmarkEnd w:id="1"/>
    </w:p>
    <w:p w:rsidR="0068504E" w:rsidRPr="00774CBB" w:rsidRDefault="0018422C" w:rsidP="00E613BC">
      <w:pPr>
        <w:spacing w:after="0" w:line="460" w:lineRule="exact"/>
        <w:ind w:firstLineChars="177" w:firstLine="425"/>
        <w:jc w:val="both"/>
        <w:rPr>
          <w:rFonts w:ascii="Times New Roman" w:hAnsi="Times New Roman"/>
          <w:sz w:val="24"/>
          <w:szCs w:val="24"/>
        </w:rPr>
      </w:pPr>
      <w:r>
        <w:rPr>
          <w:rFonts w:ascii="Times New Roman" w:hAnsi="Times New Roman"/>
          <w:sz w:val="24"/>
          <w:szCs w:val="24"/>
        </w:rPr>
        <w:t>民用航空局飛航服務總</w:t>
      </w:r>
      <w:proofErr w:type="gramStart"/>
      <w:r>
        <w:rPr>
          <w:rFonts w:ascii="Times New Roman" w:hAnsi="Times New Roman"/>
          <w:sz w:val="24"/>
          <w:szCs w:val="24"/>
        </w:rPr>
        <w:t>臺</w:t>
      </w:r>
      <w:proofErr w:type="gramEnd"/>
      <w:r>
        <w:rPr>
          <w:rFonts w:ascii="Times New Roman" w:hAnsi="Times New Roman"/>
          <w:sz w:val="24"/>
          <w:szCs w:val="24"/>
        </w:rPr>
        <w:t>(</w:t>
      </w:r>
      <w:r>
        <w:rPr>
          <w:rFonts w:ascii="Times New Roman" w:hAnsi="Times New Roman"/>
          <w:sz w:val="24"/>
          <w:szCs w:val="24"/>
        </w:rPr>
        <w:t>以下簡稱本總臺</w:t>
      </w:r>
      <w:r>
        <w:rPr>
          <w:rFonts w:ascii="Times New Roman" w:hAnsi="Times New Roman"/>
          <w:sz w:val="24"/>
          <w:szCs w:val="24"/>
        </w:rPr>
        <w:t>)</w:t>
      </w:r>
      <w:r w:rsidR="0068504E" w:rsidRPr="00774CBB">
        <w:rPr>
          <w:rFonts w:ascii="Times New Roman" w:hAnsi="Times New Roman"/>
          <w:sz w:val="24"/>
          <w:szCs w:val="24"/>
        </w:rPr>
        <w:t>自民國</w:t>
      </w:r>
      <w:r w:rsidR="0068504E" w:rsidRPr="00774CBB">
        <w:rPr>
          <w:rFonts w:ascii="Times New Roman" w:hAnsi="Times New Roman"/>
          <w:sz w:val="24"/>
          <w:szCs w:val="24"/>
        </w:rPr>
        <w:t xml:space="preserve"> 80 </w:t>
      </w:r>
      <w:r w:rsidR="0068504E" w:rsidRPr="00774CBB">
        <w:rPr>
          <w:rFonts w:ascii="Times New Roman" w:hAnsi="Times New Roman"/>
          <w:sz w:val="24"/>
          <w:szCs w:val="24"/>
        </w:rPr>
        <w:t>年</w:t>
      </w:r>
      <w:r w:rsidR="0068504E" w:rsidRPr="00774CBB">
        <w:rPr>
          <w:rFonts w:ascii="Times New Roman" w:hAnsi="Times New Roman"/>
          <w:sz w:val="24"/>
          <w:szCs w:val="24"/>
        </w:rPr>
        <w:t xml:space="preserve"> 5 </w:t>
      </w:r>
      <w:r>
        <w:rPr>
          <w:rFonts w:ascii="Times New Roman" w:hAnsi="Times New Roman"/>
          <w:sz w:val="24"/>
          <w:szCs w:val="24"/>
        </w:rPr>
        <w:t>月份開始，以付費方式透過日本氣象協會</w:t>
      </w:r>
      <w:r>
        <w:rPr>
          <w:rFonts w:ascii="Times New Roman" w:hAnsi="Times New Roman"/>
          <w:sz w:val="24"/>
          <w:szCs w:val="24"/>
        </w:rPr>
        <w:t>(</w:t>
      </w:r>
      <w:r w:rsidR="0068504E" w:rsidRPr="00774CBB">
        <w:rPr>
          <w:rFonts w:ascii="Times New Roman" w:hAnsi="Times New Roman"/>
          <w:sz w:val="24"/>
          <w:szCs w:val="24"/>
        </w:rPr>
        <w:t>Japan Weather Association</w:t>
      </w:r>
      <w:r w:rsidR="0068504E" w:rsidRPr="00774CBB">
        <w:rPr>
          <w:rFonts w:ascii="Times New Roman" w:hAnsi="Times New Roman"/>
          <w:sz w:val="24"/>
          <w:szCs w:val="24"/>
        </w:rPr>
        <w:t>，</w:t>
      </w:r>
      <w:r w:rsidR="0068504E" w:rsidRPr="00774CBB">
        <w:rPr>
          <w:rFonts w:ascii="Times New Roman" w:hAnsi="Times New Roman"/>
          <w:sz w:val="24"/>
          <w:szCs w:val="24"/>
        </w:rPr>
        <w:t>JWA</w:t>
      </w:r>
      <w:r>
        <w:rPr>
          <w:rFonts w:ascii="Times New Roman" w:hAnsi="Times New Roman" w:hint="eastAsia"/>
          <w:sz w:val="24"/>
          <w:szCs w:val="24"/>
        </w:rPr>
        <w:t>)</w:t>
      </w:r>
      <w:r>
        <w:rPr>
          <w:rFonts w:ascii="Times New Roman" w:hAnsi="Times New Roman"/>
          <w:sz w:val="24"/>
          <w:szCs w:val="24"/>
        </w:rPr>
        <w:t>，利用國際衛星通信系統接收日本氣象廳</w:t>
      </w:r>
      <w:r>
        <w:rPr>
          <w:rFonts w:ascii="Times New Roman" w:hAnsi="Times New Roman"/>
          <w:sz w:val="24"/>
          <w:szCs w:val="24"/>
        </w:rPr>
        <w:t>(</w:t>
      </w:r>
      <w:r w:rsidR="0068504E" w:rsidRPr="00774CBB">
        <w:rPr>
          <w:rFonts w:ascii="Times New Roman" w:hAnsi="Times New Roman"/>
          <w:sz w:val="24"/>
          <w:szCs w:val="24"/>
        </w:rPr>
        <w:t>Japan Meteorological Agency</w:t>
      </w:r>
      <w:r w:rsidR="0068504E" w:rsidRPr="00774CBB">
        <w:rPr>
          <w:rFonts w:ascii="Times New Roman" w:hAnsi="Times New Roman"/>
          <w:sz w:val="24"/>
          <w:szCs w:val="24"/>
        </w:rPr>
        <w:t>，</w:t>
      </w:r>
      <w:r w:rsidR="0068504E" w:rsidRPr="00774CBB">
        <w:rPr>
          <w:rFonts w:ascii="Times New Roman" w:hAnsi="Times New Roman"/>
          <w:sz w:val="24"/>
          <w:szCs w:val="24"/>
        </w:rPr>
        <w:t>JMA</w:t>
      </w:r>
      <w:r>
        <w:rPr>
          <w:rFonts w:ascii="Times New Roman" w:hAnsi="Times New Roman"/>
          <w:sz w:val="24"/>
          <w:szCs w:val="24"/>
        </w:rPr>
        <w:t>)</w:t>
      </w:r>
      <w:r>
        <w:rPr>
          <w:rFonts w:ascii="Times New Roman" w:hAnsi="Times New Roman"/>
          <w:sz w:val="24"/>
          <w:szCs w:val="24"/>
        </w:rPr>
        <w:t>所製作的氣象數據傳真資料</w:t>
      </w:r>
      <w:r>
        <w:rPr>
          <w:rFonts w:ascii="Times New Roman" w:hAnsi="Times New Roman"/>
          <w:sz w:val="24"/>
          <w:szCs w:val="24"/>
        </w:rPr>
        <w:t>(</w:t>
      </w:r>
      <w:r w:rsidR="0068504E" w:rsidRPr="00774CBB">
        <w:rPr>
          <w:rFonts w:ascii="Times New Roman" w:hAnsi="Times New Roman"/>
          <w:sz w:val="24"/>
          <w:szCs w:val="24"/>
        </w:rPr>
        <w:t>Coded Digital Facsimile</w:t>
      </w:r>
      <w:r w:rsidR="0068504E" w:rsidRPr="00774CBB">
        <w:rPr>
          <w:rFonts w:ascii="Times New Roman" w:hAnsi="Times New Roman"/>
          <w:sz w:val="24"/>
          <w:szCs w:val="24"/>
        </w:rPr>
        <w:t>，</w:t>
      </w:r>
      <w:r w:rsidR="0068504E" w:rsidRPr="00774CBB">
        <w:rPr>
          <w:rFonts w:ascii="Times New Roman" w:hAnsi="Times New Roman"/>
          <w:sz w:val="24"/>
          <w:szCs w:val="24"/>
        </w:rPr>
        <w:t>CDF</w:t>
      </w:r>
      <w:r>
        <w:rPr>
          <w:rFonts w:ascii="Times New Roman" w:hAnsi="Times New Roman"/>
          <w:sz w:val="24"/>
          <w:szCs w:val="24"/>
        </w:rPr>
        <w:t>)</w:t>
      </w:r>
      <w:r w:rsidR="0068504E" w:rsidRPr="00774CBB">
        <w:rPr>
          <w:rFonts w:ascii="Times New Roman" w:hAnsi="Times New Roman"/>
          <w:sz w:val="24"/>
          <w:szCs w:val="24"/>
        </w:rPr>
        <w:t>各種天氣圖表。近年隨著網際網路</w:t>
      </w:r>
      <w:r>
        <w:rPr>
          <w:rFonts w:ascii="Times New Roman" w:hAnsi="Times New Roman"/>
          <w:sz w:val="24"/>
          <w:szCs w:val="24"/>
        </w:rPr>
        <w:t>傳輸技術發展，資料傳送方式已由國際衛星通信系統改為檔案傳輸協議</w:t>
      </w:r>
      <w:r>
        <w:rPr>
          <w:rFonts w:ascii="Times New Roman" w:hAnsi="Times New Roman"/>
          <w:sz w:val="24"/>
          <w:szCs w:val="24"/>
        </w:rPr>
        <w:t>(</w:t>
      </w:r>
      <w:r w:rsidR="0068504E" w:rsidRPr="00774CBB">
        <w:rPr>
          <w:rFonts w:ascii="Times New Roman" w:hAnsi="Times New Roman"/>
          <w:sz w:val="24"/>
          <w:szCs w:val="24"/>
        </w:rPr>
        <w:t>File Transfer Protocol</w:t>
      </w:r>
      <w:r w:rsidR="0068504E" w:rsidRPr="00774CBB">
        <w:rPr>
          <w:rFonts w:ascii="Times New Roman" w:hAnsi="Times New Roman"/>
          <w:sz w:val="24"/>
          <w:szCs w:val="24"/>
        </w:rPr>
        <w:t>，</w:t>
      </w:r>
      <w:r w:rsidR="0068504E" w:rsidRPr="00774CBB">
        <w:rPr>
          <w:rFonts w:ascii="Times New Roman" w:hAnsi="Times New Roman"/>
          <w:sz w:val="24"/>
          <w:szCs w:val="24"/>
        </w:rPr>
        <w:t>FTP</w:t>
      </w:r>
      <w:r>
        <w:rPr>
          <w:rFonts w:ascii="Times New Roman" w:hAnsi="Times New Roman"/>
          <w:sz w:val="24"/>
          <w:szCs w:val="24"/>
        </w:rPr>
        <w:t>)</w:t>
      </w:r>
      <w:r w:rsidR="0068504E" w:rsidRPr="00774CBB">
        <w:rPr>
          <w:rFonts w:ascii="Times New Roman" w:hAnsi="Times New Roman"/>
          <w:sz w:val="24"/>
          <w:szCs w:val="24"/>
        </w:rPr>
        <w:t>方式傳送，目前本總</w:t>
      </w:r>
      <w:proofErr w:type="gramStart"/>
      <w:r w:rsidR="0068504E" w:rsidRPr="00774CBB">
        <w:rPr>
          <w:rFonts w:ascii="Times New Roman" w:hAnsi="Times New Roman"/>
          <w:sz w:val="24"/>
          <w:szCs w:val="24"/>
        </w:rPr>
        <w:t>臺</w:t>
      </w:r>
      <w:proofErr w:type="gramEnd"/>
      <w:r w:rsidR="0068504E" w:rsidRPr="00774CBB">
        <w:rPr>
          <w:rFonts w:ascii="Times New Roman" w:hAnsi="Times New Roman"/>
          <w:sz w:val="24"/>
          <w:szCs w:val="24"/>
        </w:rPr>
        <w:t>透過</w:t>
      </w:r>
      <w:r w:rsidR="0068504E" w:rsidRPr="00774CBB">
        <w:rPr>
          <w:rFonts w:ascii="Times New Roman" w:hAnsi="Times New Roman"/>
          <w:sz w:val="24"/>
          <w:szCs w:val="24"/>
        </w:rPr>
        <w:t xml:space="preserve"> JWA </w:t>
      </w:r>
      <w:r w:rsidR="0068504E" w:rsidRPr="00774CBB">
        <w:rPr>
          <w:rFonts w:ascii="Times New Roman" w:hAnsi="Times New Roman"/>
          <w:sz w:val="24"/>
          <w:szCs w:val="24"/>
        </w:rPr>
        <w:t>管道所接收資料包括</w:t>
      </w:r>
      <w:r w:rsidR="0068504E" w:rsidRPr="00774CBB">
        <w:rPr>
          <w:rFonts w:ascii="Times New Roman" w:hAnsi="Times New Roman"/>
          <w:sz w:val="24"/>
          <w:szCs w:val="24"/>
        </w:rPr>
        <w:t xml:space="preserve">CDF </w:t>
      </w:r>
      <w:r w:rsidR="0068504E" w:rsidRPr="00774CBB">
        <w:rPr>
          <w:rFonts w:ascii="Times New Roman" w:hAnsi="Times New Roman"/>
          <w:sz w:val="24"/>
          <w:szCs w:val="24"/>
        </w:rPr>
        <w:t>各種天</w:t>
      </w:r>
      <w:r>
        <w:rPr>
          <w:rFonts w:ascii="Times New Roman" w:hAnsi="Times New Roman"/>
          <w:sz w:val="24"/>
          <w:szCs w:val="24"/>
        </w:rPr>
        <w:t>氣圖、氣象衛星資料以及美國華盛頓、英國倫敦兩個世界區域預報中心</w:t>
      </w:r>
      <w:r>
        <w:rPr>
          <w:rFonts w:ascii="Times New Roman" w:hAnsi="Times New Roman"/>
          <w:sz w:val="24"/>
          <w:szCs w:val="24"/>
        </w:rPr>
        <w:t>(</w:t>
      </w:r>
      <w:r w:rsidR="0068504E" w:rsidRPr="00774CBB">
        <w:rPr>
          <w:rFonts w:ascii="Times New Roman" w:hAnsi="Times New Roman"/>
          <w:sz w:val="24"/>
          <w:szCs w:val="24"/>
        </w:rPr>
        <w:t>World Area Forecast Centre</w:t>
      </w:r>
      <w:r w:rsidR="0068504E" w:rsidRPr="00774CBB">
        <w:rPr>
          <w:rFonts w:ascii="Times New Roman" w:hAnsi="Times New Roman"/>
          <w:sz w:val="24"/>
          <w:szCs w:val="24"/>
        </w:rPr>
        <w:t>，</w:t>
      </w:r>
      <w:r w:rsidR="0068504E" w:rsidRPr="00774CBB">
        <w:rPr>
          <w:rFonts w:ascii="Times New Roman" w:hAnsi="Times New Roman"/>
          <w:sz w:val="24"/>
          <w:szCs w:val="24"/>
        </w:rPr>
        <w:t>WAFC</w:t>
      </w:r>
      <w:r>
        <w:rPr>
          <w:rFonts w:ascii="Times New Roman" w:hAnsi="Times New Roman"/>
          <w:sz w:val="24"/>
          <w:szCs w:val="24"/>
        </w:rPr>
        <w:t>)</w:t>
      </w:r>
      <w:r>
        <w:rPr>
          <w:rFonts w:ascii="Times New Roman" w:hAnsi="Times New Roman"/>
          <w:sz w:val="24"/>
          <w:szCs w:val="24"/>
        </w:rPr>
        <w:t>所發布顯著天氣圖</w:t>
      </w:r>
      <w:r>
        <w:rPr>
          <w:rFonts w:ascii="Times New Roman" w:hAnsi="Times New Roman"/>
          <w:sz w:val="24"/>
          <w:szCs w:val="24"/>
        </w:rPr>
        <w:t>(</w:t>
      </w:r>
      <w:r w:rsidR="00353249" w:rsidRPr="00353249">
        <w:rPr>
          <w:rFonts w:ascii="Times New Roman" w:hAnsi="Times New Roman"/>
          <w:sz w:val="24"/>
          <w:szCs w:val="24"/>
        </w:rPr>
        <w:t xml:space="preserve">Significant Weather </w:t>
      </w:r>
      <w:r w:rsidR="00353249">
        <w:rPr>
          <w:rFonts w:ascii="Times New Roman" w:hAnsi="Times New Roman"/>
          <w:sz w:val="24"/>
          <w:szCs w:val="24"/>
        </w:rPr>
        <w:t>Charts</w:t>
      </w:r>
      <w:r w:rsidR="00353249">
        <w:rPr>
          <w:rFonts w:ascii="Times New Roman" w:hAnsi="Times New Roman" w:hint="eastAsia"/>
          <w:sz w:val="24"/>
          <w:szCs w:val="24"/>
        </w:rPr>
        <w:t>，</w:t>
      </w:r>
      <w:r w:rsidR="0068504E" w:rsidRPr="00353249">
        <w:rPr>
          <w:rFonts w:ascii="Times New Roman" w:hAnsi="Times New Roman"/>
          <w:sz w:val="24"/>
          <w:szCs w:val="24"/>
        </w:rPr>
        <w:t>SIGWX</w:t>
      </w:r>
      <w:r w:rsidR="00353249">
        <w:rPr>
          <w:rFonts w:ascii="Times New Roman" w:hAnsi="Times New Roman"/>
          <w:sz w:val="24"/>
          <w:szCs w:val="24"/>
        </w:rPr>
        <w:t xml:space="preserve"> Charts</w:t>
      </w:r>
      <w:r>
        <w:rPr>
          <w:rFonts w:ascii="Times New Roman" w:hAnsi="Times New Roman" w:hint="eastAsia"/>
          <w:sz w:val="24"/>
          <w:szCs w:val="24"/>
        </w:rPr>
        <w:t>)</w:t>
      </w:r>
      <w:r w:rsidR="0068504E" w:rsidRPr="00774CBB">
        <w:rPr>
          <w:rFonts w:ascii="Times New Roman" w:hAnsi="Times New Roman"/>
          <w:sz w:val="24"/>
          <w:szCs w:val="24"/>
        </w:rPr>
        <w:t>。</w:t>
      </w:r>
    </w:p>
    <w:p w:rsidR="00954C74" w:rsidRDefault="00954C74" w:rsidP="00954C74">
      <w:pPr>
        <w:spacing w:after="0" w:line="460" w:lineRule="exact"/>
        <w:ind w:firstLineChars="177" w:firstLine="425"/>
        <w:jc w:val="both"/>
        <w:rPr>
          <w:rFonts w:ascii="Times New Roman" w:hAnsi="Times New Roman"/>
          <w:sz w:val="24"/>
          <w:szCs w:val="24"/>
        </w:rPr>
      </w:pPr>
      <w:r w:rsidRPr="00774CBB">
        <w:rPr>
          <w:rFonts w:ascii="Times New Roman" w:hAnsi="Times New Roman"/>
          <w:sz w:val="24"/>
          <w:szCs w:val="24"/>
        </w:rPr>
        <w:t>「航空氣象資料技術協調」出國案係依據本總</w:t>
      </w:r>
      <w:proofErr w:type="gramStart"/>
      <w:r w:rsidRPr="00774CBB">
        <w:rPr>
          <w:rFonts w:ascii="Times New Roman" w:hAnsi="Times New Roman"/>
          <w:sz w:val="24"/>
          <w:szCs w:val="24"/>
        </w:rPr>
        <w:t>臺</w:t>
      </w:r>
      <w:proofErr w:type="gramEnd"/>
      <w:r w:rsidRPr="00774CBB">
        <w:rPr>
          <w:rFonts w:ascii="Times New Roman" w:hAnsi="Times New Roman"/>
          <w:sz w:val="24"/>
          <w:szCs w:val="24"/>
        </w:rPr>
        <w:t>與</w:t>
      </w:r>
      <w:r w:rsidRPr="00774CBB">
        <w:rPr>
          <w:rFonts w:ascii="Times New Roman" w:hAnsi="Times New Roman"/>
          <w:sz w:val="24"/>
          <w:szCs w:val="24"/>
        </w:rPr>
        <w:t>JWA</w:t>
      </w:r>
      <w:r w:rsidRPr="00774CBB">
        <w:rPr>
          <w:rFonts w:ascii="Times New Roman" w:hAnsi="Times New Roman"/>
          <w:sz w:val="24"/>
          <w:szCs w:val="24"/>
        </w:rPr>
        <w:t>簽訂之氣象資料服務合約規定</w:t>
      </w:r>
      <w:r w:rsidR="00DA0274">
        <w:rPr>
          <w:rFonts w:ascii="Times New Roman" w:hAnsi="Times New Roman" w:hint="eastAsia"/>
          <w:sz w:val="24"/>
          <w:szCs w:val="24"/>
        </w:rPr>
        <w:t>所</w:t>
      </w:r>
      <w:r w:rsidRPr="0071109A">
        <w:rPr>
          <w:rFonts w:ascii="Times New Roman" w:hAnsi="Times New Roman"/>
          <w:sz w:val="24"/>
          <w:szCs w:val="24"/>
        </w:rPr>
        <w:t>舉行</w:t>
      </w:r>
      <w:r w:rsidR="00DA0274">
        <w:rPr>
          <w:rFonts w:ascii="Times New Roman" w:hAnsi="Times New Roman" w:hint="eastAsia"/>
          <w:sz w:val="24"/>
          <w:szCs w:val="24"/>
        </w:rPr>
        <w:t>之</w:t>
      </w:r>
      <w:r w:rsidRPr="0071109A">
        <w:rPr>
          <w:rFonts w:ascii="Times New Roman" w:hAnsi="Times New Roman"/>
          <w:sz w:val="24"/>
          <w:szCs w:val="24"/>
        </w:rPr>
        <w:t>年度會議</w:t>
      </w:r>
      <w:r w:rsidRPr="00774CBB">
        <w:rPr>
          <w:rFonts w:ascii="Times New Roman" w:hAnsi="Times New Roman"/>
          <w:sz w:val="24"/>
          <w:szCs w:val="24"/>
        </w:rPr>
        <w:t>，</w:t>
      </w:r>
      <w:r w:rsidRPr="005C1921">
        <w:rPr>
          <w:rFonts w:ascii="Times New Roman" w:hAnsi="Times New Roman"/>
          <w:sz w:val="24"/>
          <w:szCs w:val="24"/>
        </w:rPr>
        <w:t>會議</w:t>
      </w:r>
      <w:r w:rsidRPr="005C1921">
        <w:rPr>
          <w:rFonts w:ascii="Times New Roman" w:hAnsi="Times New Roman" w:hint="eastAsia"/>
          <w:sz w:val="24"/>
          <w:szCs w:val="24"/>
        </w:rPr>
        <w:t>目的</w:t>
      </w:r>
      <w:r>
        <w:rPr>
          <w:rFonts w:ascii="Times New Roman" w:hAnsi="Times New Roman" w:hint="eastAsia"/>
          <w:sz w:val="24"/>
          <w:szCs w:val="24"/>
        </w:rPr>
        <w:t>在於確保雙方業務合作順利，</w:t>
      </w:r>
      <w:r w:rsidRPr="005C1921">
        <w:rPr>
          <w:rFonts w:ascii="Times New Roman" w:hAnsi="Times New Roman"/>
          <w:sz w:val="24"/>
          <w:szCs w:val="24"/>
        </w:rPr>
        <w:t>並</w:t>
      </w:r>
      <w:r w:rsidRPr="005C1921">
        <w:rPr>
          <w:rFonts w:ascii="Times New Roman" w:hAnsi="Times New Roman" w:hint="eastAsia"/>
          <w:sz w:val="24"/>
          <w:szCs w:val="24"/>
        </w:rPr>
        <w:t>了解國際航空氣象業務最新發展趨勢</w:t>
      </w:r>
      <w:r>
        <w:rPr>
          <w:rFonts w:ascii="Times New Roman" w:hAnsi="Times New Roman" w:hint="eastAsia"/>
          <w:sz w:val="24"/>
          <w:szCs w:val="24"/>
        </w:rPr>
        <w:t>及</w:t>
      </w:r>
      <w:r w:rsidRPr="005C1921">
        <w:rPr>
          <w:rFonts w:ascii="Times New Roman" w:hAnsi="Times New Roman" w:hint="eastAsia"/>
          <w:sz w:val="24"/>
          <w:szCs w:val="24"/>
        </w:rPr>
        <w:t>日方航空氣象服務發展方向</w:t>
      </w:r>
      <w:r>
        <w:rPr>
          <w:rFonts w:ascii="Times New Roman" w:hAnsi="Times New Roman" w:hint="eastAsia"/>
          <w:sz w:val="24"/>
          <w:szCs w:val="24"/>
        </w:rPr>
        <w:t>，作為</w:t>
      </w:r>
      <w:r w:rsidRPr="00954C74">
        <w:rPr>
          <w:rFonts w:ascii="Times New Roman" w:hAnsi="Times New Roman" w:hint="eastAsia"/>
          <w:sz w:val="24"/>
          <w:szCs w:val="24"/>
        </w:rPr>
        <w:t>我方航空氣象作業參考，</w:t>
      </w:r>
      <w:r w:rsidR="00DA0274">
        <w:rPr>
          <w:rFonts w:ascii="Times New Roman" w:hAnsi="Times New Roman" w:hint="eastAsia"/>
          <w:sz w:val="24"/>
          <w:szCs w:val="24"/>
        </w:rPr>
        <w:t>進而精進</w:t>
      </w:r>
      <w:r w:rsidRPr="00954C74">
        <w:rPr>
          <w:rFonts w:ascii="Times New Roman" w:hAnsi="Times New Roman" w:hint="eastAsia"/>
          <w:sz w:val="24"/>
          <w:szCs w:val="24"/>
        </w:rPr>
        <w:t>預報能力與飛航服務。</w:t>
      </w:r>
    </w:p>
    <w:p w:rsidR="00C83D49" w:rsidRDefault="00B0112F" w:rsidP="00C83D49">
      <w:pPr>
        <w:spacing w:after="0" w:line="460" w:lineRule="exact"/>
        <w:ind w:firstLineChars="177" w:firstLine="425"/>
        <w:jc w:val="both"/>
        <w:rPr>
          <w:rFonts w:ascii="細明體" w:eastAsia="細明體" w:hAnsi="細明體" w:cs="微軟正黑體"/>
          <w:color w:val="000000"/>
          <w:sz w:val="24"/>
          <w:szCs w:val="24"/>
          <w:bdr w:val="nil"/>
        </w:rPr>
        <w:sectPr w:rsidR="00C83D49" w:rsidSect="00B847BF">
          <w:pgSz w:w="11906" w:h="16838"/>
          <w:pgMar w:top="1418" w:right="1418" w:bottom="1418" w:left="1701" w:header="851" w:footer="992" w:gutter="0"/>
          <w:cols w:space="425"/>
          <w:docGrid w:type="lines" w:linePitch="360"/>
        </w:sectPr>
      </w:pPr>
      <w:r>
        <w:rPr>
          <w:rFonts w:ascii="Times New Roman" w:hAnsi="Times New Roman" w:hint="eastAsia"/>
          <w:sz w:val="24"/>
          <w:szCs w:val="24"/>
        </w:rPr>
        <w:t>原定赴</w:t>
      </w:r>
      <w:r w:rsidR="0068504E" w:rsidRPr="00774CBB">
        <w:rPr>
          <w:rFonts w:ascii="Times New Roman" w:hAnsi="Times New Roman"/>
          <w:sz w:val="24"/>
          <w:szCs w:val="24"/>
        </w:rPr>
        <w:t>日本</w:t>
      </w:r>
      <w:r w:rsidR="0068504E" w:rsidRPr="00774CBB">
        <w:rPr>
          <w:rFonts w:ascii="Times New Roman" w:hAnsi="Times New Roman"/>
          <w:sz w:val="24"/>
          <w:szCs w:val="24"/>
        </w:rPr>
        <w:t xml:space="preserve"> JWA</w:t>
      </w:r>
      <w:r w:rsidR="0068504E" w:rsidRPr="00774CBB">
        <w:rPr>
          <w:rFonts w:ascii="Times New Roman" w:hAnsi="Times New Roman"/>
          <w:sz w:val="24"/>
          <w:szCs w:val="24"/>
        </w:rPr>
        <w:t>執行「航空氣象資料技術協調</w:t>
      </w:r>
      <w:r w:rsidR="00AB1306" w:rsidRPr="00774CBB">
        <w:rPr>
          <w:rFonts w:ascii="Times New Roman" w:hAnsi="Times New Roman"/>
          <w:sz w:val="24"/>
          <w:szCs w:val="24"/>
        </w:rPr>
        <w:t>」出國案，係依據本總</w:t>
      </w:r>
      <w:proofErr w:type="gramStart"/>
      <w:r w:rsidR="00AB1306" w:rsidRPr="00774CBB">
        <w:rPr>
          <w:rFonts w:ascii="Times New Roman" w:hAnsi="Times New Roman"/>
          <w:sz w:val="24"/>
          <w:szCs w:val="24"/>
        </w:rPr>
        <w:t>臺</w:t>
      </w:r>
      <w:proofErr w:type="gramEnd"/>
      <w:r w:rsidR="00AB1306" w:rsidRPr="00774CBB">
        <w:rPr>
          <w:rFonts w:ascii="Times New Roman" w:hAnsi="Times New Roman"/>
          <w:sz w:val="24"/>
          <w:szCs w:val="24"/>
        </w:rPr>
        <w:t>與</w:t>
      </w:r>
      <w:r w:rsidR="00AB1306" w:rsidRPr="00774CBB">
        <w:rPr>
          <w:rFonts w:ascii="Times New Roman" w:hAnsi="Times New Roman"/>
          <w:sz w:val="24"/>
          <w:szCs w:val="24"/>
        </w:rPr>
        <w:t>JWA</w:t>
      </w:r>
      <w:r w:rsidR="00AB1306" w:rsidRPr="00774CBB">
        <w:rPr>
          <w:rFonts w:ascii="Times New Roman" w:hAnsi="Times New Roman"/>
          <w:sz w:val="24"/>
          <w:szCs w:val="24"/>
        </w:rPr>
        <w:t>簽訂之氣象資料服務合約規定</w:t>
      </w:r>
      <w:r w:rsidR="00AB1306" w:rsidRPr="0071109A">
        <w:rPr>
          <w:rFonts w:ascii="Times New Roman" w:hAnsi="Times New Roman"/>
          <w:sz w:val="24"/>
          <w:szCs w:val="24"/>
        </w:rPr>
        <w:t>舉行年</w:t>
      </w:r>
      <w:r w:rsidR="008239BF" w:rsidRPr="0071109A">
        <w:rPr>
          <w:rFonts w:ascii="Times New Roman" w:hAnsi="Times New Roman"/>
          <w:sz w:val="24"/>
          <w:szCs w:val="24"/>
        </w:rPr>
        <w:t>度會議</w:t>
      </w:r>
      <w:r w:rsidR="00AB1306" w:rsidRPr="00774CBB">
        <w:rPr>
          <w:rFonts w:ascii="Times New Roman" w:hAnsi="Times New Roman"/>
          <w:sz w:val="24"/>
          <w:szCs w:val="24"/>
        </w:rPr>
        <w:t>，</w:t>
      </w:r>
      <w:r w:rsidR="005C1921" w:rsidRPr="005C1921">
        <w:rPr>
          <w:rFonts w:ascii="Times New Roman" w:hAnsi="Times New Roman"/>
          <w:sz w:val="24"/>
          <w:szCs w:val="24"/>
        </w:rPr>
        <w:t>本次會議</w:t>
      </w:r>
      <w:r w:rsidR="00EC1D29">
        <w:rPr>
          <w:rFonts w:ascii="Times New Roman" w:hAnsi="Times New Roman" w:hint="eastAsia"/>
          <w:sz w:val="24"/>
          <w:szCs w:val="24"/>
        </w:rPr>
        <w:t>目</w:t>
      </w:r>
      <w:r w:rsidR="005C1921" w:rsidRPr="005C1921">
        <w:rPr>
          <w:rFonts w:ascii="Times New Roman" w:hAnsi="Times New Roman" w:hint="eastAsia"/>
          <w:sz w:val="24"/>
          <w:szCs w:val="24"/>
        </w:rPr>
        <w:t>的為</w:t>
      </w:r>
      <w:r w:rsidR="005C1921" w:rsidRPr="005C1921">
        <w:rPr>
          <w:rFonts w:ascii="Times New Roman" w:hAnsi="Times New Roman"/>
          <w:sz w:val="24"/>
          <w:szCs w:val="24"/>
        </w:rPr>
        <w:t>討論</w:t>
      </w:r>
      <w:r>
        <w:rPr>
          <w:rFonts w:ascii="Times New Roman" w:hAnsi="Times New Roman" w:hint="eastAsia"/>
          <w:sz w:val="24"/>
          <w:szCs w:val="24"/>
        </w:rPr>
        <w:t>雙方合作業務事宜</w:t>
      </w:r>
      <w:r w:rsidR="005C1921" w:rsidRPr="005C1921">
        <w:rPr>
          <w:rFonts w:ascii="Times New Roman" w:hAnsi="Times New Roman"/>
          <w:sz w:val="24"/>
          <w:szCs w:val="24"/>
        </w:rPr>
        <w:t>，並</w:t>
      </w:r>
      <w:r w:rsidR="005C1921" w:rsidRPr="005C1921">
        <w:rPr>
          <w:rFonts w:ascii="Times New Roman" w:hAnsi="Times New Roman" w:hint="eastAsia"/>
          <w:sz w:val="24"/>
          <w:szCs w:val="24"/>
        </w:rPr>
        <w:t>了解國際航空氣象業務最新發展趨勢</w:t>
      </w:r>
      <w:r w:rsidR="00E2550C">
        <w:rPr>
          <w:rFonts w:ascii="Times New Roman" w:hAnsi="Times New Roman" w:hint="eastAsia"/>
          <w:sz w:val="24"/>
          <w:szCs w:val="24"/>
        </w:rPr>
        <w:t>，</w:t>
      </w:r>
      <w:r>
        <w:rPr>
          <w:rFonts w:ascii="Times New Roman" w:hAnsi="Times New Roman" w:hint="eastAsia"/>
          <w:sz w:val="24"/>
          <w:szCs w:val="24"/>
        </w:rPr>
        <w:t>持續</w:t>
      </w:r>
      <w:r w:rsidR="00E2550C">
        <w:rPr>
          <w:rFonts w:ascii="Times New Roman" w:hAnsi="Times New Roman" w:hint="eastAsia"/>
          <w:sz w:val="24"/>
          <w:szCs w:val="24"/>
        </w:rPr>
        <w:t>深化</w:t>
      </w:r>
      <w:r>
        <w:rPr>
          <w:rFonts w:ascii="Times New Roman" w:hAnsi="Times New Roman" w:hint="eastAsia"/>
          <w:sz w:val="24"/>
          <w:szCs w:val="24"/>
        </w:rPr>
        <w:t>臺日雙方於航空氣象作業與服務</w:t>
      </w:r>
      <w:r w:rsidR="00E2550C">
        <w:rPr>
          <w:rFonts w:ascii="Times New Roman" w:hAnsi="Times New Roman" w:hint="eastAsia"/>
          <w:sz w:val="24"/>
          <w:szCs w:val="24"/>
        </w:rPr>
        <w:t>之</w:t>
      </w:r>
      <w:r>
        <w:rPr>
          <w:rFonts w:ascii="Times New Roman" w:hAnsi="Times New Roman" w:hint="eastAsia"/>
          <w:sz w:val="24"/>
          <w:szCs w:val="24"/>
        </w:rPr>
        <w:t>合作，</w:t>
      </w:r>
      <w:proofErr w:type="gramStart"/>
      <w:r w:rsidRPr="00B0112F">
        <w:rPr>
          <w:rFonts w:ascii="細明體" w:eastAsia="細明體" w:hAnsi="細明體" w:cs="微軟正黑體" w:hint="eastAsia"/>
          <w:color w:val="000000"/>
          <w:sz w:val="24"/>
          <w:szCs w:val="24"/>
          <w:bdr w:val="nil"/>
        </w:rPr>
        <w:t>提升本總臺</w:t>
      </w:r>
      <w:proofErr w:type="gramEnd"/>
      <w:r w:rsidRPr="00B0112F">
        <w:rPr>
          <w:rFonts w:ascii="細明體" w:eastAsia="細明體" w:hAnsi="細明體" w:cs="微軟正黑體" w:hint="eastAsia"/>
          <w:color w:val="000000"/>
          <w:sz w:val="24"/>
          <w:szCs w:val="24"/>
          <w:bdr w:val="nil"/>
        </w:rPr>
        <w:t>航空氣象服務品質</w:t>
      </w:r>
      <w:r>
        <w:rPr>
          <w:rFonts w:ascii="細明體" w:eastAsia="細明體" w:hAnsi="細明體" w:cs="微軟正黑體" w:hint="eastAsia"/>
          <w:color w:val="000000"/>
          <w:sz w:val="24"/>
          <w:szCs w:val="24"/>
          <w:bdr w:val="nil"/>
        </w:rPr>
        <w:t>及作業效率。</w:t>
      </w:r>
    </w:p>
    <w:p w:rsidR="007A06E7" w:rsidRPr="00816922" w:rsidRDefault="00297ED4" w:rsidP="00B847BF">
      <w:pPr>
        <w:pStyle w:val="1"/>
        <w:numPr>
          <w:ilvl w:val="0"/>
          <w:numId w:val="0"/>
        </w:numPr>
        <w:ind w:left="432" w:hanging="432"/>
      </w:pPr>
      <w:bookmarkStart w:id="2" w:name="_Toc92268481"/>
      <w:r w:rsidRPr="00816922">
        <w:lastRenderedPageBreak/>
        <w:t>貳、</w:t>
      </w:r>
      <w:r w:rsidR="007A06E7" w:rsidRPr="00816922">
        <w:t>過程</w:t>
      </w:r>
      <w:bookmarkEnd w:id="2"/>
    </w:p>
    <w:p w:rsidR="00C2070D" w:rsidRPr="0098147E" w:rsidRDefault="00954C74" w:rsidP="00540EB8">
      <w:pPr>
        <w:spacing w:after="0" w:line="460" w:lineRule="exact"/>
        <w:ind w:firstLineChars="177" w:firstLine="425"/>
        <w:jc w:val="both"/>
        <w:rPr>
          <w:rFonts w:ascii="Times New Roman" w:hAnsi="Times New Roman"/>
        </w:rPr>
      </w:pPr>
      <w:r w:rsidRPr="0098147E">
        <w:rPr>
          <w:rFonts w:ascii="Times New Roman" w:hAnsi="Times New Roman"/>
          <w:sz w:val="24"/>
          <w:szCs w:val="24"/>
        </w:rPr>
        <w:t>本案原定</w:t>
      </w:r>
      <w:r w:rsidR="00E2550C" w:rsidRPr="0098147E">
        <w:rPr>
          <w:rFonts w:ascii="Times New Roman" w:hAnsi="Times New Roman"/>
          <w:sz w:val="24"/>
          <w:szCs w:val="24"/>
        </w:rPr>
        <w:t>赴</w:t>
      </w:r>
      <w:r w:rsidR="00DA0274" w:rsidRPr="0098147E">
        <w:rPr>
          <w:rFonts w:ascii="Times New Roman" w:hAnsi="Times New Roman"/>
          <w:sz w:val="24"/>
          <w:szCs w:val="24"/>
        </w:rPr>
        <w:t>日本</w:t>
      </w:r>
      <w:r w:rsidR="00E2550C" w:rsidRPr="0098147E">
        <w:rPr>
          <w:rFonts w:ascii="Times New Roman" w:hAnsi="Times New Roman"/>
          <w:sz w:val="24"/>
          <w:szCs w:val="24"/>
        </w:rPr>
        <w:t>氣象協會</w:t>
      </w:r>
      <w:r w:rsidRPr="0098147E">
        <w:rPr>
          <w:rFonts w:ascii="Times New Roman" w:hAnsi="Times New Roman"/>
          <w:sz w:val="24"/>
          <w:szCs w:val="24"/>
        </w:rPr>
        <w:t>執行，</w:t>
      </w:r>
      <w:r w:rsidR="00DA0274" w:rsidRPr="0098147E">
        <w:rPr>
          <w:rFonts w:ascii="Times New Roman" w:hAnsi="Times New Roman"/>
          <w:sz w:val="24"/>
          <w:szCs w:val="24"/>
        </w:rPr>
        <w:t>惟</w:t>
      </w:r>
      <w:proofErr w:type="gramStart"/>
      <w:r w:rsidRPr="0098147E">
        <w:rPr>
          <w:rFonts w:ascii="Times New Roman" w:hAnsi="Times New Roman"/>
          <w:sz w:val="24"/>
          <w:szCs w:val="24"/>
        </w:rPr>
        <w:t>受新冠肺炎</w:t>
      </w:r>
      <w:proofErr w:type="gramEnd"/>
      <w:r w:rsidRPr="0098147E">
        <w:rPr>
          <w:rFonts w:ascii="Times New Roman" w:hAnsi="Times New Roman"/>
          <w:sz w:val="24"/>
          <w:szCs w:val="24"/>
        </w:rPr>
        <w:t>(COVID-19)</w:t>
      </w:r>
      <w:r w:rsidRPr="0098147E">
        <w:rPr>
          <w:rFonts w:ascii="Times New Roman" w:hAnsi="Times New Roman"/>
          <w:sz w:val="24"/>
          <w:szCs w:val="24"/>
        </w:rPr>
        <w:t>疫情影響，經雙方協調改為以視訊會議方式辦理。會議時間為</w:t>
      </w:r>
      <w:r w:rsidRPr="0098147E">
        <w:rPr>
          <w:rFonts w:ascii="Times New Roman" w:hAnsi="Times New Roman"/>
          <w:sz w:val="24"/>
          <w:szCs w:val="24"/>
        </w:rPr>
        <w:t>110</w:t>
      </w:r>
      <w:r w:rsidRPr="0098147E">
        <w:rPr>
          <w:rFonts w:ascii="Times New Roman" w:hAnsi="Times New Roman"/>
          <w:sz w:val="24"/>
          <w:szCs w:val="24"/>
        </w:rPr>
        <w:t>年</w:t>
      </w:r>
      <w:r w:rsidRPr="0098147E">
        <w:rPr>
          <w:rFonts w:ascii="Times New Roman" w:hAnsi="Times New Roman"/>
          <w:sz w:val="24"/>
          <w:szCs w:val="24"/>
        </w:rPr>
        <w:t>11</w:t>
      </w:r>
      <w:r w:rsidRPr="0098147E">
        <w:rPr>
          <w:rFonts w:ascii="Times New Roman" w:hAnsi="Times New Roman"/>
          <w:sz w:val="24"/>
          <w:szCs w:val="24"/>
        </w:rPr>
        <w:t>月</w:t>
      </w:r>
      <w:r w:rsidR="00DA0274" w:rsidRPr="0098147E">
        <w:rPr>
          <w:rFonts w:ascii="Times New Roman" w:hAnsi="Times New Roman"/>
          <w:sz w:val="24"/>
          <w:szCs w:val="24"/>
        </w:rPr>
        <w:t>25</w:t>
      </w:r>
      <w:r w:rsidRPr="0098147E">
        <w:rPr>
          <w:rFonts w:ascii="Times New Roman" w:hAnsi="Times New Roman"/>
          <w:sz w:val="24"/>
          <w:szCs w:val="24"/>
        </w:rPr>
        <w:t>日上午</w:t>
      </w:r>
      <w:r w:rsidRPr="0098147E">
        <w:rPr>
          <w:rFonts w:ascii="Times New Roman" w:hAnsi="Times New Roman"/>
          <w:sz w:val="24"/>
          <w:szCs w:val="24"/>
        </w:rPr>
        <w:t>9</w:t>
      </w:r>
      <w:r w:rsidRPr="0098147E">
        <w:rPr>
          <w:rFonts w:ascii="Times New Roman" w:hAnsi="Times New Roman"/>
          <w:sz w:val="24"/>
          <w:szCs w:val="24"/>
        </w:rPr>
        <w:t>時</w:t>
      </w:r>
      <w:r w:rsidR="00DA0274" w:rsidRPr="0098147E">
        <w:rPr>
          <w:rFonts w:ascii="Times New Roman" w:hAnsi="Times New Roman"/>
          <w:sz w:val="24"/>
          <w:szCs w:val="24"/>
        </w:rPr>
        <w:t>30</w:t>
      </w:r>
      <w:r w:rsidR="00DA0274" w:rsidRPr="0098147E">
        <w:rPr>
          <w:rFonts w:ascii="Times New Roman" w:hAnsi="Times New Roman"/>
          <w:sz w:val="24"/>
          <w:szCs w:val="24"/>
        </w:rPr>
        <w:t>分至</w:t>
      </w:r>
      <w:r w:rsidRPr="0098147E">
        <w:rPr>
          <w:rFonts w:ascii="Times New Roman" w:hAnsi="Times New Roman"/>
          <w:sz w:val="24"/>
          <w:szCs w:val="24"/>
        </w:rPr>
        <w:t>1</w:t>
      </w:r>
      <w:r w:rsidR="00DA0274" w:rsidRPr="0098147E">
        <w:rPr>
          <w:rFonts w:ascii="Times New Roman" w:hAnsi="Times New Roman"/>
          <w:sz w:val="24"/>
          <w:szCs w:val="24"/>
        </w:rPr>
        <w:t>1</w:t>
      </w:r>
      <w:r w:rsidRPr="0098147E">
        <w:rPr>
          <w:rFonts w:ascii="Times New Roman" w:hAnsi="Times New Roman"/>
          <w:sz w:val="24"/>
          <w:szCs w:val="24"/>
        </w:rPr>
        <w:t>時</w:t>
      </w:r>
      <w:r w:rsidR="00DA0274" w:rsidRPr="0098147E">
        <w:rPr>
          <w:rFonts w:ascii="Times New Roman" w:hAnsi="Times New Roman"/>
          <w:sz w:val="24"/>
          <w:szCs w:val="24"/>
        </w:rPr>
        <w:t>30</w:t>
      </w:r>
      <w:r w:rsidR="00DA0274" w:rsidRPr="0098147E">
        <w:rPr>
          <w:rFonts w:ascii="Times New Roman" w:hAnsi="Times New Roman"/>
          <w:sz w:val="24"/>
          <w:szCs w:val="24"/>
        </w:rPr>
        <w:t>分</w:t>
      </w:r>
      <w:r w:rsidRPr="0098147E">
        <w:rPr>
          <w:rFonts w:ascii="Times New Roman" w:hAnsi="Times New Roman"/>
          <w:sz w:val="24"/>
          <w:szCs w:val="24"/>
        </w:rPr>
        <w:t>，共計</w:t>
      </w:r>
      <w:r w:rsidR="00DA0274" w:rsidRPr="0098147E">
        <w:rPr>
          <w:rFonts w:ascii="Times New Roman" w:hAnsi="Times New Roman"/>
          <w:sz w:val="24"/>
          <w:szCs w:val="24"/>
        </w:rPr>
        <w:t>2</w:t>
      </w:r>
      <w:r w:rsidRPr="0098147E">
        <w:rPr>
          <w:rFonts w:ascii="Times New Roman" w:hAnsi="Times New Roman"/>
          <w:sz w:val="24"/>
          <w:szCs w:val="24"/>
        </w:rPr>
        <w:t>小時，</w:t>
      </w:r>
      <w:r w:rsidR="00EE6562" w:rsidRPr="0098147E">
        <w:rPr>
          <w:rFonts w:ascii="Times New Roman" w:hAnsi="Times New Roman"/>
          <w:sz w:val="24"/>
          <w:szCs w:val="24"/>
        </w:rPr>
        <w:t>由日本氣象協會</w:t>
      </w:r>
      <w:r w:rsidR="00540EB8" w:rsidRPr="0098147E">
        <w:rPr>
          <w:rFonts w:ascii="Times New Roman" w:hAnsi="Times New Roman"/>
        </w:rPr>
        <w:t>防災解決方案事業部部長小玉亮先生擔任會議主席，並率該協會三嶋宣明課長、乙津孝之課長、後藤あずみ組長及須藤智博亞太區經理與會，本總臺則由飛航服務總臺飛航業務室于守良課長及臺北航空氣象中心余曉鵬</w:t>
      </w:r>
      <w:r w:rsidR="003905E8" w:rsidRPr="0098147E">
        <w:rPr>
          <w:rFonts w:ascii="Times New Roman" w:hAnsi="Times New Roman"/>
        </w:rPr>
        <w:t>主任</w:t>
      </w:r>
      <w:r w:rsidR="00540EB8" w:rsidRPr="0098147E">
        <w:rPr>
          <w:rFonts w:ascii="Times New Roman" w:hAnsi="Times New Roman"/>
        </w:rPr>
        <w:t>率出國計畫執行人員</w:t>
      </w:r>
      <w:r w:rsidR="00540EB8" w:rsidRPr="0098147E">
        <w:rPr>
          <w:rFonts w:ascii="Times New Roman" w:hAnsi="Times New Roman"/>
        </w:rPr>
        <w:t>(</w:t>
      </w:r>
      <w:r w:rsidR="00540EB8" w:rsidRPr="0098147E">
        <w:rPr>
          <w:rFonts w:ascii="Times New Roman" w:hAnsi="Times New Roman"/>
        </w:rPr>
        <w:t>余祖華</w:t>
      </w:r>
      <w:r w:rsidR="003905E8" w:rsidRPr="0098147E">
        <w:rPr>
          <w:rFonts w:ascii="Times New Roman" w:hAnsi="Times New Roman"/>
        </w:rPr>
        <w:t>副主任</w:t>
      </w:r>
      <w:r w:rsidR="00540EB8" w:rsidRPr="0098147E">
        <w:rPr>
          <w:rFonts w:ascii="Times New Roman" w:hAnsi="Times New Roman"/>
        </w:rPr>
        <w:t>及莊清堯</w:t>
      </w:r>
      <w:r w:rsidR="00946294">
        <w:rPr>
          <w:rFonts w:ascii="Times New Roman" w:hAnsi="Times New Roman" w:hint="eastAsia"/>
        </w:rPr>
        <w:t>臺長</w:t>
      </w:r>
      <w:r w:rsidR="00540EB8" w:rsidRPr="0098147E">
        <w:rPr>
          <w:rFonts w:ascii="Times New Roman" w:hAnsi="Times New Roman"/>
        </w:rPr>
        <w:t>)</w:t>
      </w:r>
      <w:r w:rsidR="00540EB8" w:rsidRPr="0098147E">
        <w:rPr>
          <w:rFonts w:ascii="Times New Roman" w:hAnsi="Times New Roman"/>
        </w:rPr>
        <w:t>、許依萍</w:t>
      </w:r>
      <w:r w:rsidR="003905E8" w:rsidRPr="0098147E">
        <w:rPr>
          <w:rFonts w:ascii="Times New Roman" w:hAnsi="Times New Roman"/>
        </w:rPr>
        <w:t>技正</w:t>
      </w:r>
      <w:r w:rsidR="007F3BB5" w:rsidRPr="0098147E">
        <w:rPr>
          <w:rFonts w:ascii="Times New Roman" w:hAnsi="Times New Roman"/>
        </w:rPr>
        <w:t>與</w:t>
      </w:r>
      <w:r w:rsidR="00C2070D" w:rsidRPr="0098147E">
        <w:rPr>
          <w:rFonts w:ascii="Times New Roman" w:hAnsi="Times New Roman"/>
        </w:rPr>
        <w:t>相關業務同仁參與。</w:t>
      </w:r>
    </w:p>
    <w:p w:rsidR="00DA0274" w:rsidRPr="0098147E" w:rsidRDefault="00C2070D" w:rsidP="00540EB8">
      <w:pPr>
        <w:spacing w:after="0" w:line="460" w:lineRule="exact"/>
        <w:ind w:firstLineChars="177" w:firstLine="425"/>
        <w:jc w:val="both"/>
        <w:rPr>
          <w:rFonts w:ascii="Times New Roman" w:hAnsi="Times New Roman"/>
        </w:rPr>
      </w:pPr>
      <w:r w:rsidRPr="0098147E">
        <w:rPr>
          <w:rFonts w:ascii="Times New Roman" w:hAnsi="Times New Roman"/>
          <w:sz w:val="24"/>
          <w:szCs w:val="24"/>
        </w:rPr>
        <w:t>本次</w:t>
      </w:r>
      <w:r w:rsidR="00954C74" w:rsidRPr="0098147E">
        <w:rPr>
          <w:rFonts w:ascii="Times New Roman" w:hAnsi="Times New Roman"/>
          <w:sz w:val="24"/>
          <w:szCs w:val="24"/>
        </w:rPr>
        <w:t>會議</w:t>
      </w:r>
      <w:r w:rsidR="00DA0274" w:rsidRPr="0098147E">
        <w:rPr>
          <w:rFonts w:ascii="Times New Roman" w:hAnsi="Times New Roman"/>
          <w:sz w:val="24"/>
          <w:szCs w:val="24"/>
        </w:rPr>
        <w:t>討論內容</w:t>
      </w:r>
      <w:r w:rsidR="00EE6562" w:rsidRPr="0098147E">
        <w:rPr>
          <w:rFonts w:ascii="Times New Roman" w:hAnsi="Times New Roman"/>
          <w:sz w:val="24"/>
          <w:szCs w:val="24"/>
        </w:rPr>
        <w:t>如下</w:t>
      </w:r>
      <w:r w:rsidR="00954C74" w:rsidRPr="0098147E">
        <w:rPr>
          <w:rFonts w:ascii="Times New Roman" w:hAnsi="Times New Roman"/>
          <w:sz w:val="24"/>
          <w:szCs w:val="24"/>
        </w:rPr>
        <w:t>：</w:t>
      </w:r>
    </w:p>
    <w:p w:rsidR="00DA0274" w:rsidRPr="0098147E" w:rsidRDefault="00954C74" w:rsidP="00DA0274">
      <w:pPr>
        <w:spacing w:after="0" w:line="460" w:lineRule="exact"/>
        <w:ind w:firstLineChars="177" w:firstLine="425"/>
        <w:jc w:val="both"/>
        <w:rPr>
          <w:rFonts w:ascii="Times New Roman" w:hAnsi="Times New Roman"/>
          <w:sz w:val="24"/>
          <w:szCs w:val="24"/>
        </w:rPr>
      </w:pPr>
      <w:r w:rsidRPr="0098147E">
        <w:rPr>
          <w:rFonts w:ascii="Times New Roman" w:hAnsi="Times New Roman"/>
          <w:sz w:val="24"/>
          <w:szCs w:val="24"/>
        </w:rPr>
        <w:t>(</w:t>
      </w:r>
      <w:proofErr w:type="gramStart"/>
      <w:r w:rsidRPr="0098147E">
        <w:rPr>
          <w:rFonts w:ascii="Times New Roman" w:hAnsi="Times New Roman"/>
          <w:sz w:val="24"/>
          <w:szCs w:val="24"/>
        </w:rPr>
        <w:t>一</w:t>
      </w:r>
      <w:proofErr w:type="gramEnd"/>
      <w:r w:rsidRPr="0098147E">
        <w:rPr>
          <w:rFonts w:ascii="Times New Roman" w:hAnsi="Times New Roman"/>
          <w:sz w:val="24"/>
          <w:szCs w:val="24"/>
        </w:rPr>
        <w:t xml:space="preserve">) </w:t>
      </w:r>
      <w:r w:rsidR="00DA0274" w:rsidRPr="0098147E">
        <w:rPr>
          <w:rFonts w:ascii="Times New Roman" w:hAnsi="Times New Roman"/>
          <w:sz w:val="24"/>
          <w:szCs w:val="24"/>
        </w:rPr>
        <w:t>開發航空氣象顯著天氣和</w:t>
      </w:r>
      <w:proofErr w:type="gramStart"/>
      <w:r w:rsidR="00DA0274" w:rsidRPr="0098147E">
        <w:rPr>
          <w:rFonts w:ascii="Times New Roman" w:hAnsi="Times New Roman"/>
          <w:sz w:val="24"/>
          <w:szCs w:val="24"/>
        </w:rPr>
        <w:t>高空風</w:t>
      </w:r>
      <w:proofErr w:type="gramEnd"/>
      <w:r w:rsidR="00DA0274" w:rsidRPr="0098147E">
        <w:rPr>
          <w:rFonts w:ascii="Times New Roman" w:hAnsi="Times New Roman"/>
          <w:sz w:val="24"/>
          <w:szCs w:val="24"/>
        </w:rPr>
        <w:t>溫</w:t>
      </w:r>
      <w:r w:rsidR="00DA0274" w:rsidRPr="0098147E">
        <w:rPr>
          <w:rFonts w:ascii="Times New Roman" w:hAnsi="Times New Roman"/>
          <w:sz w:val="24"/>
          <w:szCs w:val="24"/>
        </w:rPr>
        <w:t>(WINTEM)</w:t>
      </w:r>
      <w:r w:rsidR="00DA0274" w:rsidRPr="0098147E">
        <w:rPr>
          <w:rFonts w:ascii="Times New Roman" w:hAnsi="Times New Roman"/>
          <w:sz w:val="24"/>
          <w:szCs w:val="24"/>
        </w:rPr>
        <w:t>圖檔繪製系統，並使用世界區域預報中心</w:t>
      </w:r>
      <w:r w:rsidR="00DA0274" w:rsidRPr="0098147E">
        <w:rPr>
          <w:rFonts w:ascii="Times New Roman" w:hAnsi="Times New Roman"/>
          <w:sz w:val="24"/>
          <w:szCs w:val="24"/>
        </w:rPr>
        <w:t>(WAFC)</w:t>
      </w:r>
      <w:r w:rsidR="00DA0274" w:rsidRPr="0098147E">
        <w:rPr>
          <w:rFonts w:ascii="Times New Roman" w:hAnsi="Times New Roman"/>
          <w:sz w:val="24"/>
          <w:szCs w:val="24"/>
        </w:rPr>
        <w:t>資料之資源需求評估</w:t>
      </w:r>
      <w:r w:rsidR="002D1387" w:rsidRPr="0098147E">
        <w:rPr>
          <w:rFonts w:ascii="Times New Roman" w:hAnsi="Times New Roman"/>
          <w:sz w:val="24"/>
          <w:szCs w:val="24"/>
        </w:rPr>
        <w:t>；</w:t>
      </w:r>
    </w:p>
    <w:p w:rsidR="00DA0274" w:rsidRPr="0098147E" w:rsidRDefault="00954C74" w:rsidP="00DA0274">
      <w:pPr>
        <w:spacing w:after="0" w:line="460" w:lineRule="exact"/>
        <w:ind w:firstLineChars="177" w:firstLine="425"/>
        <w:jc w:val="both"/>
        <w:rPr>
          <w:rFonts w:ascii="Times New Roman" w:hAnsi="Times New Roman"/>
          <w:sz w:val="24"/>
          <w:szCs w:val="24"/>
        </w:rPr>
      </w:pPr>
      <w:r w:rsidRPr="0098147E">
        <w:rPr>
          <w:rFonts w:ascii="Times New Roman" w:hAnsi="Times New Roman"/>
          <w:sz w:val="24"/>
          <w:szCs w:val="24"/>
        </w:rPr>
        <w:t>(</w:t>
      </w:r>
      <w:r w:rsidRPr="0098147E">
        <w:rPr>
          <w:rFonts w:ascii="Times New Roman" w:hAnsi="Times New Roman"/>
          <w:sz w:val="24"/>
          <w:szCs w:val="24"/>
        </w:rPr>
        <w:t>二</w:t>
      </w:r>
      <w:r w:rsidRPr="0098147E">
        <w:rPr>
          <w:rFonts w:ascii="Times New Roman" w:hAnsi="Times New Roman"/>
          <w:sz w:val="24"/>
          <w:szCs w:val="24"/>
        </w:rPr>
        <w:t>)</w:t>
      </w:r>
      <w:r w:rsidR="00DA0274" w:rsidRPr="0098147E">
        <w:rPr>
          <w:rFonts w:ascii="Times New Roman" w:hAnsi="Times New Roman"/>
        </w:rPr>
        <w:t xml:space="preserve"> </w:t>
      </w:r>
      <w:r w:rsidR="00DA0274" w:rsidRPr="0098147E">
        <w:rPr>
          <w:rFonts w:ascii="Times New Roman" w:hAnsi="Times New Roman"/>
          <w:sz w:val="24"/>
          <w:szCs w:val="24"/>
        </w:rPr>
        <w:t>JWA</w:t>
      </w:r>
      <w:r w:rsidR="00DA0274" w:rsidRPr="0098147E">
        <w:rPr>
          <w:rFonts w:ascii="Times New Roman" w:hAnsi="Times New Roman"/>
          <w:sz w:val="24"/>
          <w:szCs w:val="24"/>
        </w:rPr>
        <w:t>亂流預報系統監測程序建置近況說明</w:t>
      </w:r>
      <w:r w:rsidR="002D1387" w:rsidRPr="0098147E">
        <w:rPr>
          <w:rFonts w:ascii="Times New Roman" w:hAnsi="Times New Roman"/>
          <w:sz w:val="24"/>
          <w:szCs w:val="24"/>
        </w:rPr>
        <w:t>；</w:t>
      </w:r>
    </w:p>
    <w:p w:rsidR="00DA0274" w:rsidRPr="0098147E" w:rsidRDefault="00954C74" w:rsidP="00DA0274">
      <w:pPr>
        <w:spacing w:after="0" w:line="460" w:lineRule="exact"/>
        <w:ind w:firstLineChars="177" w:firstLine="425"/>
        <w:jc w:val="both"/>
        <w:rPr>
          <w:rFonts w:ascii="Times New Roman" w:hAnsi="Times New Roman"/>
          <w:sz w:val="24"/>
          <w:szCs w:val="24"/>
        </w:rPr>
      </w:pPr>
      <w:r w:rsidRPr="0098147E">
        <w:rPr>
          <w:rFonts w:ascii="Times New Roman" w:hAnsi="Times New Roman"/>
          <w:sz w:val="24"/>
          <w:szCs w:val="24"/>
        </w:rPr>
        <w:t>(</w:t>
      </w:r>
      <w:r w:rsidRPr="0098147E">
        <w:rPr>
          <w:rFonts w:ascii="Times New Roman" w:hAnsi="Times New Roman"/>
          <w:sz w:val="24"/>
          <w:szCs w:val="24"/>
        </w:rPr>
        <w:t>三</w:t>
      </w:r>
      <w:r w:rsidRPr="0098147E">
        <w:rPr>
          <w:rFonts w:ascii="Times New Roman" w:hAnsi="Times New Roman"/>
          <w:sz w:val="24"/>
          <w:szCs w:val="24"/>
        </w:rPr>
        <w:t>)</w:t>
      </w:r>
      <w:r w:rsidR="00DA0274" w:rsidRPr="0098147E">
        <w:rPr>
          <w:rFonts w:ascii="Times New Roman" w:hAnsi="Times New Roman"/>
        </w:rPr>
        <w:t xml:space="preserve"> </w:t>
      </w:r>
      <w:r w:rsidR="00DA0274" w:rsidRPr="0098147E">
        <w:rPr>
          <w:rFonts w:ascii="Times New Roman" w:hAnsi="Times New Roman"/>
          <w:sz w:val="24"/>
          <w:szCs w:val="24"/>
        </w:rPr>
        <w:t>日本向日葵衛星八號及九號</w:t>
      </w:r>
      <w:r w:rsidR="00DA0274" w:rsidRPr="0098147E">
        <w:rPr>
          <w:rFonts w:ascii="Times New Roman" w:hAnsi="Times New Roman"/>
          <w:sz w:val="24"/>
          <w:szCs w:val="24"/>
        </w:rPr>
        <w:t>(Himawari-8/9)</w:t>
      </w:r>
      <w:r w:rsidR="00DA0274" w:rsidRPr="0098147E">
        <w:rPr>
          <w:rFonts w:ascii="Times New Roman" w:hAnsi="Times New Roman"/>
          <w:sz w:val="24"/>
          <w:szCs w:val="24"/>
        </w:rPr>
        <w:t>作業轉移計畫</w:t>
      </w:r>
      <w:r w:rsidR="002D1387" w:rsidRPr="0098147E">
        <w:rPr>
          <w:rFonts w:ascii="Times New Roman" w:hAnsi="Times New Roman"/>
          <w:sz w:val="24"/>
          <w:szCs w:val="24"/>
        </w:rPr>
        <w:t>；</w:t>
      </w:r>
    </w:p>
    <w:p w:rsidR="005977BA" w:rsidRPr="00D94BC5" w:rsidRDefault="00954C74" w:rsidP="00DA0274">
      <w:pPr>
        <w:spacing w:after="0" w:line="460" w:lineRule="exact"/>
        <w:ind w:firstLineChars="177" w:firstLine="425"/>
        <w:jc w:val="both"/>
        <w:rPr>
          <w:rFonts w:ascii="新細明體" w:hAnsi="新細明體"/>
          <w:sz w:val="24"/>
          <w:szCs w:val="24"/>
        </w:rPr>
      </w:pPr>
      <w:r w:rsidRPr="0098147E">
        <w:rPr>
          <w:rFonts w:ascii="Times New Roman" w:hAnsi="Times New Roman"/>
          <w:sz w:val="24"/>
          <w:szCs w:val="24"/>
        </w:rPr>
        <w:t>(</w:t>
      </w:r>
      <w:r w:rsidRPr="0098147E">
        <w:rPr>
          <w:rFonts w:ascii="Times New Roman" w:hAnsi="Times New Roman"/>
          <w:sz w:val="24"/>
          <w:szCs w:val="24"/>
        </w:rPr>
        <w:t>四</w:t>
      </w:r>
      <w:r w:rsidRPr="0098147E">
        <w:rPr>
          <w:rFonts w:ascii="Times New Roman" w:hAnsi="Times New Roman"/>
          <w:sz w:val="24"/>
          <w:szCs w:val="24"/>
        </w:rPr>
        <w:t>)</w:t>
      </w:r>
      <w:r w:rsidR="00DA0274" w:rsidRPr="0098147E">
        <w:rPr>
          <w:rFonts w:ascii="Times New Roman" w:hAnsi="Times New Roman"/>
        </w:rPr>
        <w:t xml:space="preserve"> </w:t>
      </w:r>
      <w:r w:rsidR="00DA0274" w:rsidRPr="0098147E">
        <w:rPr>
          <w:rFonts w:ascii="Times New Roman" w:hAnsi="Times New Roman"/>
          <w:sz w:val="24"/>
          <w:szCs w:val="24"/>
        </w:rPr>
        <w:t>雙方新合約</w:t>
      </w:r>
      <w:r w:rsidR="00DA0274" w:rsidRPr="0098147E">
        <w:rPr>
          <w:rFonts w:ascii="Times New Roman" w:hAnsi="Times New Roman"/>
          <w:sz w:val="24"/>
          <w:szCs w:val="24"/>
        </w:rPr>
        <w:t>(111</w:t>
      </w:r>
      <w:r w:rsidR="00DA0274" w:rsidRPr="0098147E">
        <w:rPr>
          <w:rFonts w:ascii="Times New Roman" w:hAnsi="Times New Roman"/>
          <w:sz w:val="24"/>
          <w:szCs w:val="24"/>
        </w:rPr>
        <w:t>年至</w:t>
      </w:r>
      <w:r w:rsidR="00DA0274" w:rsidRPr="0098147E">
        <w:rPr>
          <w:rFonts w:ascii="Times New Roman" w:hAnsi="Times New Roman"/>
          <w:sz w:val="24"/>
          <w:szCs w:val="24"/>
        </w:rPr>
        <w:t>113</w:t>
      </w:r>
      <w:r w:rsidR="00DA0274" w:rsidRPr="0098147E">
        <w:rPr>
          <w:rFonts w:ascii="Times New Roman" w:hAnsi="Times New Roman"/>
          <w:sz w:val="24"/>
          <w:szCs w:val="24"/>
        </w:rPr>
        <w:t>年</w:t>
      </w:r>
      <w:r w:rsidR="00DA0274" w:rsidRPr="0098147E">
        <w:rPr>
          <w:rFonts w:ascii="Times New Roman" w:hAnsi="Times New Roman"/>
          <w:sz w:val="24"/>
          <w:szCs w:val="24"/>
        </w:rPr>
        <w:t>)</w:t>
      </w:r>
      <w:r w:rsidR="00DA0274" w:rsidRPr="0098147E">
        <w:rPr>
          <w:rFonts w:ascii="Times New Roman" w:hAnsi="Times New Roman"/>
          <w:sz w:val="24"/>
          <w:szCs w:val="24"/>
        </w:rPr>
        <w:t>換約流程及內容討論</w:t>
      </w:r>
      <w:r w:rsidRPr="0098147E">
        <w:rPr>
          <w:rFonts w:ascii="Times New Roman" w:hAnsi="Times New Roman"/>
          <w:sz w:val="24"/>
          <w:szCs w:val="24"/>
        </w:rPr>
        <w:t>。</w:t>
      </w:r>
    </w:p>
    <w:p w:rsidR="00C83D49" w:rsidRDefault="00C83D49" w:rsidP="00B847BF">
      <w:pPr>
        <w:pStyle w:val="1"/>
        <w:numPr>
          <w:ilvl w:val="0"/>
          <w:numId w:val="0"/>
        </w:numPr>
        <w:ind w:left="432" w:hanging="432"/>
        <w:rPr>
          <w:sz w:val="24"/>
          <w:szCs w:val="24"/>
        </w:rPr>
        <w:sectPr w:rsidR="00C83D49" w:rsidSect="00B847BF">
          <w:pgSz w:w="11906" w:h="16838"/>
          <w:pgMar w:top="1418" w:right="1418" w:bottom="1418" w:left="1701" w:header="851" w:footer="992" w:gutter="0"/>
          <w:cols w:space="425"/>
          <w:docGrid w:type="lines" w:linePitch="360"/>
        </w:sectPr>
      </w:pPr>
    </w:p>
    <w:p w:rsidR="0019327C" w:rsidRPr="00816922" w:rsidRDefault="0019327C" w:rsidP="00C83D49">
      <w:pPr>
        <w:pStyle w:val="1"/>
        <w:numPr>
          <w:ilvl w:val="0"/>
          <w:numId w:val="0"/>
        </w:numPr>
      </w:pPr>
      <w:bookmarkStart w:id="3" w:name="_Toc92268482"/>
      <w:r w:rsidRPr="00816922">
        <w:rPr>
          <w:rFonts w:hint="eastAsia"/>
        </w:rPr>
        <w:lastRenderedPageBreak/>
        <w:t>叁、會議</w:t>
      </w:r>
      <w:r w:rsidR="002D1387" w:rsidRPr="00816922">
        <w:rPr>
          <w:rFonts w:hint="eastAsia"/>
        </w:rPr>
        <w:t>內容及結論摘要</w:t>
      </w:r>
      <w:bookmarkEnd w:id="3"/>
    </w:p>
    <w:p w:rsidR="003E66E8" w:rsidRPr="00B17938" w:rsidRDefault="002D1387" w:rsidP="007F3BB5">
      <w:pPr>
        <w:numPr>
          <w:ilvl w:val="0"/>
          <w:numId w:val="1"/>
        </w:numPr>
        <w:spacing w:after="0" w:line="460" w:lineRule="exact"/>
        <w:ind w:left="567" w:hanging="567"/>
        <w:jc w:val="both"/>
        <w:rPr>
          <w:rFonts w:ascii="Times New Roman" w:hAnsi="Times New Roman"/>
          <w:b/>
          <w:sz w:val="24"/>
          <w:szCs w:val="24"/>
        </w:rPr>
      </w:pPr>
      <w:r w:rsidRPr="00B17938">
        <w:rPr>
          <w:rFonts w:ascii="Times New Roman" w:hAnsi="Times New Roman" w:hint="eastAsia"/>
          <w:b/>
          <w:sz w:val="24"/>
          <w:szCs w:val="24"/>
        </w:rPr>
        <w:t>開發</w:t>
      </w:r>
      <w:bookmarkStart w:id="4" w:name="_Hlk92217061"/>
      <w:r w:rsidRPr="00B17938">
        <w:rPr>
          <w:rFonts w:ascii="Times New Roman" w:hAnsi="Times New Roman" w:hint="eastAsia"/>
          <w:b/>
          <w:sz w:val="24"/>
          <w:szCs w:val="24"/>
        </w:rPr>
        <w:t>航空氣象顯著天氣和</w:t>
      </w:r>
      <w:proofErr w:type="gramStart"/>
      <w:r w:rsidRPr="00B17938">
        <w:rPr>
          <w:rFonts w:ascii="Times New Roman" w:hAnsi="Times New Roman" w:hint="eastAsia"/>
          <w:b/>
          <w:sz w:val="24"/>
          <w:szCs w:val="24"/>
        </w:rPr>
        <w:t>高空風溫</w:t>
      </w:r>
      <w:proofErr w:type="gramEnd"/>
      <w:r w:rsidRPr="00B17938">
        <w:rPr>
          <w:rFonts w:ascii="Times New Roman" w:hAnsi="Times New Roman" w:hint="eastAsia"/>
          <w:b/>
          <w:sz w:val="24"/>
          <w:szCs w:val="24"/>
        </w:rPr>
        <w:t>(WINTEM)</w:t>
      </w:r>
      <w:r w:rsidRPr="00B17938">
        <w:rPr>
          <w:rFonts w:ascii="Times New Roman" w:hAnsi="Times New Roman" w:hint="eastAsia"/>
          <w:b/>
          <w:sz w:val="24"/>
          <w:szCs w:val="24"/>
        </w:rPr>
        <w:t>圖檔繪製系統</w:t>
      </w:r>
      <w:bookmarkEnd w:id="4"/>
      <w:r w:rsidRPr="00B17938">
        <w:rPr>
          <w:rFonts w:ascii="Times New Roman" w:hAnsi="Times New Roman" w:hint="eastAsia"/>
          <w:b/>
          <w:sz w:val="24"/>
          <w:szCs w:val="24"/>
        </w:rPr>
        <w:t>，並使用世界區域預報中心</w:t>
      </w:r>
      <w:r w:rsidRPr="00B17938">
        <w:rPr>
          <w:rFonts w:ascii="Times New Roman" w:hAnsi="Times New Roman" w:hint="eastAsia"/>
          <w:b/>
          <w:sz w:val="24"/>
          <w:szCs w:val="24"/>
        </w:rPr>
        <w:t>(WAFC)</w:t>
      </w:r>
      <w:r w:rsidRPr="00B17938">
        <w:rPr>
          <w:rFonts w:ascii="Times New Roman" w:hAnsi="Times New Roman" w:hint="eastAsia"/>
          <w:b/>
          <w:sz w:val="24"/>
          <w:szCs w:val="24"/>
        </w:rPr>
        <w:t>資料之資源需求評估</w:t>
      </w:r>
    </w:p>
    <w:p w:rsidR="00E930BB" w:rsidRDefault="00E930BB" w:rsidP="00DB7CF1">
      <w:pPr>
        <w:spacing w:after="0" w:line="460" w:lineRule="exact"/>
        <w:ind w:left="1" w:firstLineChars="235" w:firstLine="564"/>
        <w:jc w:val="both"/>
        <w:rPr>
          <w:rFonts w:ascii="Times New Roman" w:hAnsi="Times New Roman"/>
          <w:sz w:val="24"/>
          <w:szCs w:val="24"/>
        </w:rPr>
      </w:pPr>
      <w:r w:rsidRPr="00666594">
        <w:rPr>
          <w:rFonts w:ascii="Times New Roman" w:hAnsi="Times New Roman"/>
          <w:sz w:val="24"/>
          <w:szCs w:val="24"/>
        </w:rPr>
        <w:t>目前本總</w:t>
      </w:r>
      <w:proofErr w:type="gramStart"/>
      <w:r w:rsidRPr="00666594">
        <w:rPr>
          <w:rFonts w:ascii="Times New Roman" w:hAnsi="Times New Roman"/>
          <w:sz w:val="24"/>
          <w:szCs w:val="24"/>
        </w:rPr>
        <w:t>臺</w:t>
      </w:r>
      <w:proofErr w:type="gramEnd"/>
      <w:r w:rsidRPr="00666594">
        <w:rPr>
          <w:rFonts w:ascii="Times New Roman" w:hAnsi="Times New Roman"/>
          <w:sz w:val="24"/>
          <w:szCs w:val="24"/>
        </w:rPr>
        <w:t>臺北航空氣象中心所</w:t>
      </w:r>
      <w:r w:rsidR="0049538F" w:rsidRPr="00666594">
        <w:rPr>
          <w:rFonts w:ascii="Times New Roman" w:hAnsi="Times New Roman"/>
          <w:sz w:val="24"/>
          <w:szCs w:val="24"/>
        </w:rPr>
        <w:t>使用</w:t>
      </w:r>
      <w:r w:rsidRPr="00666594">
        <w:rPr>
          <w:rFonts w:ascii="Times New Roman" w:hAnsi="Times New Roman"/>
          <w:sz w:val="24"/>
          <w:szCs w:val="24"/>
        </w:rPr>
        <w:t>之航空氣象顯著天氣和</w:t>
      </w:r>
      <w:proofErr w:type="gramStart"/>
      <w:r w:rsidRPr="00666594">
        <w:rPr>
          <w:rFonts w:ascii="Times New Roman" w:hAnsi="Times New Roman"/>
          <w:sz w:val="24"/>
          <w:szCs w:val="24"/>
        </w:rPr>
        <w:t>高空風</w:t>
      </w:r>
      <w:proofErr w:type="gramEnd"/>
      <w:r w:rsidRPr="00666594">
        <w:rPr>
          <w:rFonts w:ascii="Times New Roman" w:hAnsi="Times New Roman"/>
          <w:sz w:val="24"/>
          <w:szCs w:val="24"/>
        </w:rPr>
        <w:t>溫</w:t>
      </w:r>
      <w:r w:rsidRPr="00666594">
        <w:rPr>
          <w:rFonts w:ascii="Times New Roman" w:hAnsi="Times New Roman"/>
          <w:sz w:val="24"/>
          <w:szCs w:val="24"/>
        </w:rPr>
        <w:t>(WINTEM)</w:t>
      </w:r>
      <w:r w:rsidRPr="00666594">
        <w:rPr>
          <w:rFonts w:ascii="Times New Roman" w:hAnsi="Times New Roman"/>
          <w:sz w:val="24"/>
          <w:szCs w:val="24"/>
        </w:rPr>
        <w:t>圖檔如圖</w:t>
      </w:r>
      <w:r w:rsidRPr="00666594">
        <w:rPr>
          <w:rFonts w:ascii="Times New Roman" w:hAnsi="Times New Roman"/>
          <w:sz w:val="24"/>
          <w:szCs w:val="24"/>
        </w:rPr>
        <w:t>1</w:t>
      </w:r>
      <w:r w:rsidRPr="00666594">
        <w:rPr>
          <w:rFonts w:ascii="Times New Roman" w:hAnsi="Times New Roman"/>
          <w:sz w:val="24"/>
          <w:szCs w:val="24"/>
        </w:rPr>
        <w:t>及圖</w:t>
      </w:r>
      <w:r w:rsidRPr="00666594">
        <w:rPr>
          <w:rFonts w:ascii="Times New Roman" w:hAnsi="Times New Roman"/>
          <w:sz w:val="24"/>
          <w:szCs w:val="24"/>
        </w:rPr>
        <w:t>2</w:t>
      </w:r>
      <w:r w:rsidRPr="00666594">
        <w:rPr>
          <w:rFonts w:ascii="Times New Roman" w:hAnsi="Times New Roman"/>
          <w:sz w:val="24"/>
          <w:szCs w:val="24"/>
        </w:rPr>
        <w:t>，係由</w:t>
      </w:r>
      <w:r w:rsidR="00D97D3F" w:rsidRPr="00666594">
        <w:rPr>
          <w:rFonts w:ascii="Times New Roman" w:hAnsi="Times New Roman"/>
          <w:sz w:val="24"/>
          <w:szCs w:val="24"/>
        </w:rPr>
        <w:t>美國華盛頓及英國倫敦兩個世界區域預報中心</w:t>
      </w:r>
      <w:r w:rsidR="00D97D3F" w:rsidRPr="00666594">
        <w:rPr>
          <w:rFonts w:ascii="Times New Roman" w:hAnsi="Times New Roman"/>
          <w:sz w:val="24"/>
          <w:szCs w:val="24"/>
        </w:rPr>
        <w:t>(World Area Forecast Centre</w:t>
      </w:r>
      <w:r w:rsidR="00D97D3F" w:rsidRPr="00666594">
        <w:rPr>
          <w:rFonts w:ascii="Times New Roman" w:hAnsi="Times New Roman"/>
          <w:sz w:val="24"/>
          <w:szCs w:val="24"/>
        </w:rPr>
        <w:t>，</w:t>
      </w:r>
      <w:r w:rsidR="00D97D3F" w:rsidRPr="00666594">
        <w:rPr>
          <w:rFonts w:ascii="Times New Roman" w:hAnsi="Times New Roman"/>
          <w:sz w:val="24"/>
          <w:szCs w:val="24"/>
        </w:rPr>
        <w:t>WAFC)</w:t>
      </w:r>
      <w:r w:rsidR="00D97D3F" w:rsidRPr="00666594">
        <w:rPr>
          <w:rFonts w:ascii="Times New Roman" w:hAnsi="Times New Roman"/>
          <w:sz w:val="24"/>
          <w:szCs w:val="24"/>
        </w:rPr>
        <w:t>製作後，再由日本氣象協會取得後轉送。</w:t>
      </w:r>
      <w:proofErr w:type="gramStart"/>
      <w:r w:rsidR="0049538F" w:rsidRPr="00666594">
        <w:rPr>
          <w:rFonts w:ascii="Times New Roman" w:hAnsi="Times New Roman"/>
          <w:sz w:val="24"/>
          <w:szCs w:val="24"/>
        </w:rPr>
        <w:t>惟</w:t>
      </w:r>
      <w:proofErr w:type="gramEnd"/>
      <w:r w:rsidR="00D97D3F" w:rsidRPr="00666594">
        <w:rPr>
          <w:rFonts w:ascii="Times New Roman" w:hAnsi="Times New Roman"/>
          <w:sz w:val="24"/>
          <w:szCs w:val="24"/>
        </w:rPr>
        <w:t>英國氣象局自</w:t>
      </w:r>
      <w:r w:rsidR="00D97D3F" w:rsidRPr="00666594">
        <w:rPr>
          <w:rFonts w:ascii="Times New Roman" w:hAnsi="Times New Roman"/>
          <w:sz w:val="24"/>
          <w:szCs w:val="24"/>
        </w:rPr>
        <w:t>109</w:t>
      </w:r>
      <w:r w:rsidR="00D97D3F" w:rsidRPr="00666594">
        <w:rPr>
          <w:rFonts w:ascii="Times New Roman" w:hAnsi="Times New Roman"/>
          <w:sz w:val="24"/>
          <w:szCs w:val="24"/>
        </w:rPr>
        <w:t>年</w:t>
      </w:r>
      <w:r w:rsidR="00D97D3F" w:rsidRPr="00666594">
        <w:rPr>
          <w:rFonts w:ascii="Times New Roman" w:hAnsi="Times New Roman"/>
          <w:sz w:val="24"/>
          <w:szCs w:val="24"/>
        </w:rPr>
        <w:t>7</w:t>
      </w:r>
      <w:r w:rsidR="00D97D3F" w:rsidRPr="00666594">
        <w:rPr>
          <w:rFonts w:ascii="Times New Roman" w:hAnsi="Times New Roman"/>
          <w:sz w:val="24"/>
          <w:szCs w:val="24"/>
        </w:rPr>
        <w:t>月變更</w:t>
      </w:r>
      <w:r w:rsidR="0049538F" w:rsidRPr="00666594">
        <w:rPr>
          <w:rFonts w:ascii="Times New Roman" w:hAnsi="Times New Roman"/>
          <w:sz w:val="24"/>
          <w:szCs w:val="24"/>
        </w:rPr>
        <w:t>圖檔第三方使用規則，致本總臺無法提供英國倫敦世界區域預報中心製作之越洋高層顯著天氣圖及高空</w:t>
      </w:r>
      <w:proofErr w:type="gramStart"/>
      <w:r w:rsidR="0049538F" w:rsidRPr="00666594">
        <w:rPr>
          <w:rFonts w:ascii="Times New Roman" w:hAnsi="Times New Roman"/>
          <w:sz w:val="24"/>
          <w:szCs w:val="24"/>
        </w:rPr>
        <w:t>風溫預報圖予外</w:t>
      </w:r>
      <w:proofErr w:type="gramEnd"/>
      <w:r w:rsidR="0049538F" w:rsidRPr="00666594">
        <w:rPr>
          <w:rFonts w:ascii="Times New Roman" w:hAnsi="Times New Roman"/>
          <w:sz w:val="24"/>
          <w:szCs w:val="24"/>
        </w:rPr>
        <w:t>部飛航單位人員，已先行協調</w:t>
      </w:r>
      <w:r w:rsidR="0049538F" w:rsidRPr="00666594">
        <w:rPr>
          <w:rFonts w:ascii="Times New Roman" w:hAnsi="Times New Roman"/>
          <w:sz w:val="24"/>
          <w:szCs w:val="24"/>
        </w:rPr>
        <w:t>JWA</w:t>
      </w:r>
      <w:r w:rsidR="0049538F" w:rsidRPr="00666594">
        <w:rPr>
          <w:rFonts w:ascii="Times New Roman" w:hAnsi="Times New Roman"/>
          <w:sz w:val="24"/>
          <w:szCs w:val="24"/>
        </w:rPr>
        <w:t>改</w:t>
      </w:r>
      <w:r w:rsidR="00666594" w:rsidRPr="00666594">
        <w:rPr>
          <w:rFonts w:ascii="Times New Roman" w:hAnsi="Times New Roman"/>
          <w:sz w:val="24"/>
          <w:szCs w:val="24"/>
        </w:rPr>
        <w:t>由</w:t>
      </w:r>
      <w:r w:rsidR="0049538F" w:rsidRPr="00666594">
        <w:rPr>
          <w:rFonts w:ascii="Times New Roman" w:hAnsi="Times New Roman"/>
          <w:sz w:val="24"/>
          <w:szCs w:val="24"/>
        </w:rPr>
        <w:t>美國國家海洋暨大氣總署</w:t>
      </w:r>
      <w:r w:rsidR="0049538F" w:rsidRPr="00666594">
        <w:rPr>
          <w:rFonts w:ascii="Times New Roman" w:hAnsi="Times New Roman"/>
          <w:sz w:val="24"/>
          <w:szCs w:val="24"/>
        </w:rPr>
        <w:t>(NOAA)</w:t>
      </w:r>
      <w:r w:rsidR="0049538F" w:rsidRPr="00666594">
        <w:rPr>
          <w:rFonts w:ascii="Times New Roman" w:hAnsi="Times New Roman"/>
          <w:sz w:val="24"/>
          <w:szCs w:val="24"/>
        </w:rPr>
        <w:t>網站</w:t>
      </w:r>
      <w:r w:rsidR="00666594" w:rsidRPr="00666594">
        <w:rPr>
          <w:rFonts w:ascii="Times New Roman" w:hAnsi="Times New Roman"/>
          <w:sz w:val="24"/>
          <w:szCs w:val="24"/>
        </w:rPr>
        <w:t>華盛頓世界區域預報中心製作之</w:t>
      </w:r>
      <w:r w:rsidR="0049538F" w:rsidRPr="00666594">
        <w:rPr>
          <w:rFonts w:ascii="Times New Roman" w:hAnsi="Times New Roman"/>
          <w:sz w:val="24"/>
          <w:szCs w:val="24"/>
        </w:rPr>
        <w:t>替代圖檔</w:t>
      </w:r>
      <w:r w:rsidR="00666594" w:rsidRPr="00666594">
        <w:rPr>
          <w:rFonts w:ascii="Times New Roman" w:hAnsi="Times New Roman"/>
          <w:sz w:val="24"/>
          <w:szCs w:val="24"/>
        </w:rPr>
        <w:t>。</w:t>
      </w:r>
    </w:p>
    <w:p w:rsidR="004B6F94" w:rsidRDefault="00E809BF" w:rsidP="004B6F94">
      <w:pPr>
        <w:spacing w:after="0" w:line="240" w:lineRule="auto"/>
        <w:jc w:val="center"/>
      </w:pPr>
      <w:r>
        <w:rPr>
          <w:noProof/>
        </w:rPr>
        <w:drawing>
          <wp:inline distT="0" distB="0" distL="0" distR="0">
            <wp:extent cx="4800600" cy="39243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00600" cy="3924300"/>
                    </a:xfrm>
                    <a:prstGeom prst="rect">
                      <a:avLst/>
                    </a:prstGeom>
                    <a:noFill/>
                    <a:ln>
                      <a:noFill/>
                    </a:ln>
                  </pic:spPr>
                </pic:pic>
              </a:graphicData>
            </a:graphic>
          </wp:inline>
        </w:drawing>
      </w:r>
    </w:p>
    <w:p w:rsidR="004B6F94" w:rsidRDefault="004B6F94" w:rsidP="004B6F94">
      <w:pPr>
        <w:spacing w:after="0" w:line="240" w:lineRule="auto"/>
        <w:jc w:val="center"/>
        <w:rPr>
          <w:rFonts w:ascii="Times New Roman" w:hAnsi="Times New Roman"/>
          <w:sz w:val="24"/>
          <w:szCs w:val="24"/>
        </w:rPr>
      </w:pPr>
      <w:r>
        <w:rPr>
          <w:rFonts w:ascii="Times New Roman" w:hAnsi="Times New Roman" w:hint="eastAsia"/>
          <w:sz w:val="24"/>
          <w:szCs w:val="24"/>
        </w:rPr>
        <w:t>圖</w:t>
      </w:r>
      <w:r>
        <w:rPr>
          <w:rFonts w:ascii="Times New Roman" w:hAnsi="Times New Roman" w:hint="eastAsia"/>
          <w:sz w:val="24"/>
          <w:szCs w:val="24"/>
        </w:rPr>
        <w:t>1</w:t>
      </w:r>
      <w:r>
        <w:rPr>
          <w:rFonts w:ascii="Times New Roman" w:hAnsi="Times New Roman" w:hint="eastAsia"/>
          <w:sz w:val="24"/>
          <w:szCs w:val="24"/>
        </w:rPr>
        <w:t>、世界區域預報中心製作之顯著天氣圖</w:t>
      </w:r>
    </w:p>
    <w:p w:rsidR="004B6F94" w:rsidRDefault="00E809BF" w:rsidP="004B6F94">
      <w:pPr>
        <w:spacing w:after="0" w:line="240" w:lineRule="auto"/>
        <w:jc w:val="center"/>
      </w:pPr>
      <w:r>
        <w:rPr>
          <w:noProof/>
        </w:rPr>
        <w:lastRenderedPageBreak/>
        <w:drawing>
          <wp:inline distT="0" distB="0" distL="0" distR="0">
            <wp:extent cx="4752975" cy="34290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52975" cy="3429000"/>
                    </a:xfrm>
                    <a:prstGeom prst="rect">
                      <a:avLst/>
                    </a:prstGeom>
                    <a:noFill/>
                    <a:ln>
                      <a:noFill/>
                    </a:ln>
                  </pic:spPr>
                </pic:pic>
              </a:graphicData>
            </a:graphic>
          </wp:inline>
        </w:drawing>
      </w:r>
    </w:p>
    <w:p w:rsidR="008171BE" w:rsidRPr="00666594" w:rsidRDefault="008171BE" w:rsidP="004B6F94">
      <w:pPr>
        <w:spacing w:after="0" w:line="240" w:lineRule="auto"/>
        <w:jc w:val="center"/>
        <w:rPr>
          <w:rFonts w:ascii="Times New Roman" w:hAnsi="Times New Roman"/>
          <w:sz w:val="24"/>
          <w:szCs w:val="24"/>
        </w:rPr>
      </w:pPr>
      <w:r>
        <w:rPr>
          <w:rFonts w:ascii="Times New Roman" w:hAnsi="Times New Roman" w:hint="eastAsia"/>
          <w:sz w:val="24"/>
          <w:szCs w:val="24"/>
        </w:rPr>
        <w:t>圖</w:t>
      </w:r>
      <w:r>
        <w:rPr>
          <w:rFonts w:ascii="Times New Roman" w:hAnsi="Times New Roman" w:hint="eastAsia"/>
          <w:sz w:val="24"/>
          <w:szCs w:val="24"/>
        </w:rPr>
        <w:t>2</w:t>
      </w:r>
      <w:r>
        <w:rPr>
          <w:rFonts w:ascii="Times New Roman" w:hAnsi="Times New Roman" w:hint="eastAsia"/>
          <w:sz w:val="24"/>
          <w:szCs w:val="24"/>
        </w:rPr>
        <w:t>、世界區域預報中心製作之高空</w:t>
      </w:r>
      <w:proofErr w:type="gramStart"/>
      <w:r>
        <w:rPr>
          <w:rFonts w:ascii="Times New Roman" w:hAnsi="Times New Roman" w:hint="eastAsia"/>
          <w:sz w:val="24"/>
          <w:szCs w:val="24"/>
        </w:rPr>
        <w:t>風溫圖</w:t>
      </w:r>
      <w:proofErr w:type="gramEnd"/>
    </w:p>
    <w:p w:rsidR="00666594" w:rsidRDefault="00666594" w:rsidP="00DB7CF1">
      <w:pPr>
        <w:spacing w:after="0" w:line="460" w:lineRule="exact"/>
        <w:ind w:left="1" w:firstLineChars="235" w:firstLine="564"/>
        <w:jc w:val="both"/>
        <w:rPr>
          <w:rFonts w:ascii="Times New Roman" w:hAnsi="Times New Roman"/>
          <w:sz w:val="24"/>
          <w:szCs w:val="24"/>
        </w:rPr>
      </w:pPr>
      <w:r w:rsidRPr="00666594">
        <w:rPr>
          <w:rFonts w:ascii="Times New Roman" w:hAnsi="Times New Roman"/>
          <w:sz w:val="24"/>
          <w:szCs w:val="24"/>
        </w:rPr>
        <w:t>前述圖檔為本總</w:t>
      </w:r>
      <w:proofErr w:type="gramStart"/>
      <w:r w:rsidRPr="00666594">
        <w:rPr>
          <w:rFonts w:ascii="Times New Roman" w:hAnsi="Times New Roman"/>
          <w:sz w:val="24"/>
          <w:szCs w:val="24"/>
        </w:rPr>
        <w:t>臺</w:t>
      </w:r>
      <w:proofErr w:type="gramEnd"/>
      <w:r w:rsidRPr="00666594">
        <w:rPr>
          <w:rFonts w:ascii="Times New Roman" w:hAnsi="Times New Roman"/>
          <w:sz w:val="24"/>
          <w:szCs w:val="24"/>
        </w:rPr>
        <w:t>重要</w:t>
      </w:r>
      <w:r w:rsidR="008171BE">
        <w:rPr>
          <w:rFonts w:ascii="Times New Roman" w:hAnsi="Times New Roman" w:hint="eastAsia"/>
          <w:sz w:val="24"/>
          <w:szCs w:val="24"/>
        </w:rPr>
        <w:t>航空氣象</w:t>
      </w:r>
      <w:r w:rsidRPr="00666594">
        <w:rPr>
          <w:rFonts w:ascii="Times New Roman" w:hAnsi="Times New Roman"/>
          <w:sz w:val="24"/>
          <w:szCs w:val="24"/>
        </w:rPr>
        <w:t>作業及服務資料，為避免日後再受第三方使用規格變動影響，並進一步精進資料穩定度，故於</w:t>
      </w:r>
      <w:r w:rsidRPr="00666594">
        <w:rPr>
          <w:rFonts w:ascii="Times New Roman" w:hAnsi="Times New Roman"/>
          <w:sz w:val="24"/>
          <w:szCs w:val="24"/>
        </w:rPr>
        <w:t>110</w:t>
      </w:r>
      <w:r w:rsidRPr="00666594">
        <w:rPr>
          <w:rFonts w:ascii="Times New Roman" w:hAnsi="Times New Roman"/>
          <w:sz w:val="24"/>
          <w:szCs w:val="24"/>
        </w:rPr>
        <w:t>年</w:t>
      </w:r>
      <w:r>
        <w:rPr>
          <w:rFonts w:ascii="Times New Roman" w:hAnsi="Times New Roman" w:hint="eastAsia"/>
          <w:sz w:val="24"/>
          <w:szCs w:val="24"/>
        </w:rPr>
        <w:t>7</w:t>
      </w:r>
      <w:r>
        <w:rPr>
          <w:rFonts w:ascii="Times New Roman" w:hAnsi="Times New Roman" w:hint="eastAsia"/>
          <w:sz w:val="24"/>
          <w:szCs w:val="24"/>
        </w:rPr>
        <w:t>月與日本氣象協會討論</w:t>
      </w:r>
      <w:r w:rsidR="007F0B19">
        <w:rPr>
          <w:rFonts w:ascii="Times New Roman" w:hAnsi="Times New Roman" w:hint="eastAsia"/>
          <w:sz w:val="24"/>
          <w:szCs w:val="24"/>
        </w:rPr>
        <w:t>開發航空氣象</w:t>
      </w:r>
      <w:r w:rsidR="007F0B19" w:rsidRPr="00DA0274">
        <w:rPr>
          <w:rFonts w:ascii="Times New Roman" w:hAnsi="Times New Roman" w:hint="eastAsia"/>
          <w:sz w:val="24"/>
          <w:szCs w:val="24"/>
        </w:rPr>
        <w:t>顯著天氣和</w:t>
      </w:r>
      <w:proofErr w:type="gramStart"/>
      <w:r w:rsidR="007F0B19" w:rsidRPr="00DA0274">
        <w:rPr>
          <w:rFonts w:ascii="Times New Roman" w:hAnsi="Times New Roman" w:hint="eastAsia"/>
          <w:sz w:val="24"/>
          <w:szCs w:val="24"/>
        </w:rPr>
        <w:t>高空風</w:t>
      </w:r>
      <w:proofErr w:type="gramEnd"/>
      <w:r w:rsidR="007F0B19" w:rsidRPr="00DA0274">
        <w:rPr>
          <w:rFonts w:ascii="Times New Roman" w:hAnsi="Times New Roman" w:hint="eastAsia"/>
          <w:sz w:val="24"/>
          <w:szCs w:val="24"/>
        </w:rPr>
        <w:t>溫</w:t>
      </w:r>
      <w:r w:rsidR="007F0B19" w:rsidRPr="00DA0274">
        <w:rPr>
          <w:rFonts w:ascii="Times New Roman" w:hAnsi="Times New Roman" w:hint="eastAsia"/>
          <w:sz w:val="24"/>
          <w:szCs w:val="24"/>
        </w:rPr>
        <w:t>(WINTEM)</w:t>
      </w:r>
      <w:r w:rsidR="007F0B19" w:rsidRPr="00DA0274">
        <w:rPr>
          <w:rFonts w:ascii="Times New Roman" w:hAnsi="Times New Roman" w:hint="eastAsia"/>
          <w:sz w:val="24"/>
          <w:szCs w:val="24"/>
        </w:rPr>
        <w:t>圖檔繪製系統</w:t>
      </w:r>
      <w:r w:rsidR="007F0B19">
        <w:rPr>
          <w:rFonts w:ascii="Times New Roman" w:hAnsi="Times New Roman" w:hint="eastAsia"/>
          <w:sz w:val="24"/>
          <w:szCs w:val="24"/>
        </w:rPr>
        <w:t>，並使用</w:t>
      </w:r>
      <w:r w:rsidR="00514449">
        <w:rPr>
          <w:rFonts w:ascii="Times New Roman" w:hAnsi="Times New Roman" w:hint="eastAsia"/>
          <w:sz w:val="24"/>
          <w:szCs w:val="24"/>
        </w:rPr>
        <w:t>本總臺取回之</w:t>
      </w:r>
      <w:r w:rsidR="007F0B19">
        <w:rPr>
          <w:rFonts w:ascii="Times New Roman" w:hAnsi="Times New Roman" w:hint="eastAsia"/>
          <w:sz w:val="24"/>
          <w:szCs w:val="24"/>
        </w:rPr>
        <w:t>世界區域預報中心所提供之</w:t>
      </w:r>
      <w:r w:rsidR="007F5BA3">
        <w:rPr>
          <w:rFonts w:ascii="Times New Roman" w:hAnsi="Times New Roman" w:hint="eastAsia"/>
          <w:sz w:val="24"/>
          <w:szCs w:val="24"/>
        </w:rPr>
        <w:t>GRIB</w:t>
      </w:r>
      <w:r w:rsidR="004B6F94">
        <w:rPr>
          <w:rFonts w:ascii="Times New Roman" w:hAnsi="Times New Roman" w:hint="eastAsia"/>
          <w:sz w:val="24"/>
          <w:szCs w:val="24"/>
        </w:rPr>
        <w:t>(</w:t>
      </w:r>
      <w:r w:rsidR="004B6F94" w:rsidRPr="004B6F94">
        <w:rPr>
          <w:rFonts w:ascii="Times New Roman" w:hAnsi="Times New Roman"/>
          <w:sz w:val="24"/>
          <w:szCs w:val="24"/>
        </w:rPr>
        <w:t xml:space="preserve">General Regularly-distributed Information in Binary </w:t>
      </w:r>
      <w:r w:rsidR="006B2375">
        <w:rPr>
          <w:rFonts w:ascii="Times New Roman" w:hAnsi="Times New Roman" w:hint="eastAsia"/>
          <w:sz w:val="24"/>
          <w:szCs w:val="24"/>
        </w:rPr>
        <w:t>F</w:t>
      </w:r>
      <w:r w:rsidR="004B6F94" w:rsidRPr="004B6F94">
        <w:rPr>
          <w:rFonts w:ascii="Times New Roman" w:hAnsi="Times New Roman"/>
          <w:sz w:val="24"/>
          <w:szCs w:val="24"/>
        </w:rPr>
        <w:t>orm</w:t>
      </w:r>
      <w:r w:rsidR="004B6F94">
        <w:rPr>
          <w:rFonts w:ascii="Times New Roman" w:hAnsi="Times New Roman" w:hint="eastAsia"/>
          <w:sz w:val="24"/>
          <w:szCs w:val="24"/>
        </w:rPr>
        <w:t>)</w:t>
      </w:r>
      <w:r w:rsidR="007F5BA3">
        <w:rPr>
          <w:rFonts w:ascii="Times New Roman" w:hAnsi="Times New Roman" w:hint="eastAsia"/>
          <w:sz w:val="24"/>
          <w:szCs w:val="24"/>
        </w:rPr>
        <w:t>及</w:t>
      </w:r>
      <w:r w:rsidR="007F5BA3" w:rsidRPr="004B6F94">
        <w:rPr>
          <w:rFonts w:ascii="Times New Roman" w:hAnsi="Times New Roman"/>
          <w:sz w:val="24"/>
          <w:szCs w:val="24"/>
        </w:rPr>
        <w:t>BUFR</w:t>
      </w:r>
      <w:r w:rsidR="004B6F94" w:rsidRPr="004B6F94">
        <w:rPr>
          <w:rFonts w:ascii="Times New Roman" w:hAnsi="Times New Roman"/>
          <w:sz w:val="24"/>
          <w:szCs w:val="24"/>
        </w:rPr>
        <w:t>(</w:t>
      </w:r>
      <w:r w:rsidR="004B6F94" w:rsidRPr="004B6F94">
        <w:rPr>
          <w:rFonts w:ascii="Times New Roman" w:hAnsi="Times New Roman"/>
          <w:sz w:val="24"/>
          <w:szCs w:val="24"/>
          <w:shd w:val="clear" w:color="auto" w:fill="FFFFFF"/>
        </w:rPr>
        <w:t>Binary Universal Form for the Representation of Meteorological Data</w:t>
      </w:r>
      <w:r w:rsidR="004B6F94" w:rsidRPr="004B6F94">
        <w:rPr>
          <w:rFonts w:ascii="Times New Roman" w:hAnsi="Times New Roman" w:hint="eastAsia"/>
          <w:sz w:val="24"/>
          <w:szCs w:val="24"/>
          <w:shd w:val="clear" w:color="auto" w:fill="FFFFFF"/>
        </w:rPr>
        <w:t>)</w:t>
      </w:r>
      <w:r w:rsidR="007F5BA3">
        <w:rPr>
          <w:rFonts w:ascii="Times New Roman" w:hAnsi="Times New Roman" w:hint="eastAsia"/>
          <w:sz w:val="24"/>
          <w:szCs w:val="24"/>
        </w:rPr>
        <w:t>等數位資料</w:t>
      </w:r>
      <w:r w:rsidR="004B6F94">
        <w:rPr>
          <w:rFonts w:ascii="Times New Roman" w:hAnsi="Times New Roman" w:hint="eastAsia"/>
          <w:sz w:val="24"/>
          <w:szCs w:val="24"/>
        </w:rPr>
        <w:t>產</w:t>
      </w:r>
      <w:r w:rsidR="003905E8">
        <w:rPr>
          <w:rFonts w:ascii="Times New Roman" w:hAnsi="Times New Roman" w:hint="eastAsia"/>
          <w:sz w:val="24"/>
          <w:szCs w:val="24"/>
        </w:rPr>
        <w:t>製</w:t>
      </w:r>
      <w:r w:rsidR="004B6F94">
        <w:rPr>
          <w:rFonts w:ascii="Times New Roman" w:hAnsi="Times New Roman" w:hint="eastAsia"/>
          <w:sz w:val="24"/>
          <w:szCs w:val="24"/>
        </w:rPr>
        <w:t>圖檔可行性及評估系統建置所需資源。</w:t>
      </w:r>
    </w:p>
    <w:p w:rsidR="008171BE" w:rsidRDefault="006B2375" w:rsidP="00DB7CF1">
      <w:pPr>
        <w:spacing w:after="0" w:line="460" w:lineRule="exact"/>
        <w:ind w:left="1" w:firstLineChars="235" w:firstLine="564"/>
        <w:jc w:val="both"/>
        <w:rPr>
          <w:rFonts w:ascii="Times New Roman" w:hAnsi="Times New Roman"/>
          <w:sz w:val="24"/>
          <w:szCs w:val="24"/>
        </w:rPr>
      </w:pPr>
      <w:r>
        <w:rPr>
          <w:rFonts w:ascii="Times New Roman" w:hAnsi="Times New Roman" w:hint="eastAsia"/>
          <w:sz w:val="24"/>
          <w:szCs w:val="24"/>
        </w:rPr>
        <w:t>本次會議由</w:t>
      </w:r>
      <w:r>
        <w:rPr>
          <w:rFonts w:ascii="Times New Roman" w:hAnsi="Times New Roman" w:hint="eastAsia"/>
          <w:sz w:val="24"/>
          <w:szCs w:val="24"/>
        </w:rPr>
        <w:t>J</w:t>
      </w:r>
      <w:r>
        <w:rPr>
          <w:rFonts w:ascii="Times New Roman" w:hAnsi="Times New Roman"/>
          <w:sz w:val="24"/>
          <w:szCs w:val="24"/>
        </w:rPr>
        <w:t>WA</w:t>
      </w:r>
      <w:r>
        <w:rPr>
          <w:rFonts w:ascii="Times New Roman" w:hAnsi="Times New Roman" w:hint="eastAsia"/>
          <w:sz w:val="24"/>
          <w:szCs w:val="24"/>
        </w:rPr>
        <w:t>展示系統讀取數位資料後之繪製成果</w:t>
      </w:r>
      <w:r>
        <w:rPr>
          <w:rFonts w:ascii="Times New Roman" w:hAnsi="Times New Roman" w:hint="eastAsia"/>
          <w:sz w:val="24"/>
          <w:szCs w:val="24"/>
        </w:rPr>
        <w:t>(</w:t>
      </w:r>
      <w:r>
        <w:rPr>
          <w:rFonts w:ascii="Times New Roman" w:hAnsi="Times New Roman" w:hint="eastAsia"/>
          <w:sz w:val="24"/>
          <w:szCs w:val="24"/>
        </w:rPr>
        <w:t>如圖</w:t>
      </w:r>
      <w:r>
        <w:rPr>
          <w:rFonts w:ascii="Times New Roman" w:hAnsi="Times New Roman" w:hint="eastAsia"/>
          <w:sz w:val="24"/>
          <w:szCs w:val="24"/>
        </w:rPr>
        <w:t>3</w:t>
      </w:r>
      <w:r>
        <w:rPr>
          <w:rFonts w:ascii="Times New Roman" w:hAnsi="Times New Roman" w:hint="eastAsia"/>
          <w:sz w:val="24"/>
          <w:szCs w:val="24"/>
        </w:rPr>
        <w:t>及圖</w:t>
      </w:r>
      <w:r>
        <w:rPr>
          <w:rFonts w:ascii="Times New Roman" w:hAnsi="Times New Roman" w:hint="eastAsia"/>
          <w:sz w:val="24"/>
          <w:szCs w:val="24"/>
        </w:rPr>
        <w:t>4)</w:t>
      </w:r>
      <w:r w:rsidR="00541168">
        <w:rPr>
          <w:rFonts w:ascii="Times New Roman" w:hAnsi="Times New Roman" w:hint="eastAsia"/>
          <w:sz w:val="24"/>
          <w:szCs w:val="24"/>
        </w:rPr>
        <w:t>，該圖檔顯示與現行自美國華盛頓或英國倫敦世界區域預報中心提供之圖檔內容一致，確認建置繪製系統之方案可行。</w:t>
      </w:r>
    </w:p>
    <w:p w:rsidR="006B2375" w:rsidRDefault="00E809BF" w:rsidP="006B2375">
      <w:pPr>
        <w:spacing w:after="0" w:line="240" w:lineRule="auto"/>
        <w:jc w:val="center"/>
        <w:rPr>
          <w:noProof/>
        </w:rPr>
      </w:pPr>
      <w:r w:rsidRPr="00CB7309">
        <w:rPr>
          <w:noProof/>
        </w:rPr>
        <w:lastRenderedPageBreak/>
        <w:drawing>
          <wp:inline distT="0" distB="0" distL="0" distR="0">
            <wp:extent cx="4591050" cy="3314700"/>
            <wp:effectExtent l="0" t="0" r="0" b="0"/>
            <wp:docPr id="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1050" cy="3314700"/>
                    </a:xfrm>
                    <a:prstGeom prst="rect">
                      <a:avLst/>
                    </a:prstGeom>
                    <a:noFill/>
                    <a:ln>
                      <a:noFill/>
                    </a:ln>
                  </pic:spPr>
                </pic:pic>
              </a:graphicData>
            </a:graphic>
          </wp:inline>
        </w:drawing>
      </w:r>
    </w:p>
    <w:p w:rsidR="006B2375" w:rsidRDefault="006B2375" w:rsidP="006B2375">
      <w:pPr>
        <w:spacing w:after="0" w:line="240" w:lineRule="auto"/>
        <w:jc w:val="center"/>
        <w:rPr>
          <w:rFonts w:ascii="Times New Roman" w:hAnsi="Times New Roman"/>
          <w:noProof/>
          <w:sz w:val="24"/>
          <w:szCs w:val="24"/>
        </w:rPr>
      </w:pPr>
      <w:r w:rsidRPr="006B2375">
        <w:rPr>
          <w:rFonts w:ascii="Times New Roman" w:hAnsi="Times New Roman"/>
          <w:noProof/>
          <w:sz w:val="24"/>
          <w:szCs w:val="24"/>
        </w:rPr>
        <w:t>圖</w:t>
      </w:r>
      <w:r w:rsidRPr="006B2375">
        <w:rPr>
          <w:rFonts w:ascii="Times New Roman" w:hAnsi="Times New Roman"/>
          <w:noProof/>
          <w:sz w:val="24"/>
          <w:szCs w:val="24"/>
        </w:rPr>
        <w:t>3</w:t>
      </w:r>
      <w:r w:rsidRPr="006B2375">
        <w:rPr>
          <w:rFonts w:ascii="Times New Roman" w:hAnsi="Times New Roman"/>
          <w:noProof/>
          <w:sz w:val="24"/>
          <w:szCs w:val="24"/>
        </w:rPr>
        <w:t>、</w:t>
      </w:r>
      <w:r>
        <w:rPr>
          <w:rFonts w:ascii="Times New Roman" w:hAnsi="Times New Roman"/>
          <w:noProof/>
          <w:sz w:val="24"/>
          <w:szCs w:val="24"/>
        </w:rPr>
        <w:t>JWA</w:t>
      </w:r>
      <w:r>
        <w:rPr>
          <w:rFonts w:ascii="Times New Roman" w:hAnsi="Times New Roman" w:hint="eastAsia"/>
          <w:noProof/>
          <w:sz w:val="24"/>
          <w:szCs w:val="24"/>
        </w:rPr>
        <w:t>系統繪製之顯著天氣圖</w:t>
      </w:r>
    </w:p>
    <w:p w:rsidR="006B2375" w:rsidRDefault="00E809BF" w:rsidP="006B2375">
      <w:pPr>
        <w:spacing w:after="0" w:line="240" w:lineRule="auto"/>
        <w:jc w:val="center"/>
        <w:rPr>
          <w:rFonts w:ascii="Times New Roman" w:hAnsi="Times New Roman"/>
          <w:noProof/>
          <w:sz w:val="24"/>
          <w:szCs w:val="24"/>
        </w:rPr>
      </w:pPr>
      <w:r w:rsidRPr="00CB7309">
        <w:rPr>
          <w:noProof/>
        </w:rPr>
        <w:drawing>
          <wp:inline distT="0" distB="0" distL="0" distR="0">
            <wp:extent cx="4791075" cy="3200400"/>
            <wp:effectExtent l="0" t="0" r="0" b="0"/>
            <wp:docPr id="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1075" cy="3200400"/>
                    </a:xfrm>
                    <a:prstGeom prst="rect">
                      <a:avLst/>
                    </a:prstGeom>
                    <a:noFill/>
                    <a:ln>
                      <a:noFill/>
                    </a:ln>
                  </pic:spPr>
                </pic:pic>
              </a:graphicData>
            </a:graphic>
          </wp:inline>
        </w:drawing>
      </w:r>
    </w:p>
    <w:p w:rsidR="006B2375" w:rsidRPr="006B2375" w:rsidRDefault="006B2375" w:rsidP="006B2375">
      <w:pPr>
        <w:spacing w:after="0" w:line="240" w:lineRule="auto"/>
        <w:jc w:val="center"/>
        <w:rPr>
          <w:rFonts w:ascii="Times New Roman" w:hAnsi="Times New Roman"/>
          <w:noProof/>
          <w:sz w:val="24"/>
          <w:szCs w:val="24"/>
        </w:rPr>
      </w:pPr>
      <w:r>
        <w:rPr>
          <w:rFonts w:ascii="Times New Roman" w:hAnsi="Times New Roman" w:hint="eastAsia"/>
          <w:noProof/>
          <w:sz w:val="24"/>
          <w:szCs w:val="24"/>
        </w:rPr>
        <w:t>圖</w:t>
      </w:r>
      <w:r>
        <w:rPr>
          <w:rFonts w:ascii="Times New Roman" w:hAnsi="Times New Roman" w:hint="eastAsia"/>
          <w:noProof/>
          <w:sz w:val="24"/>
          <w:szCs w:val="24"/>
        </w:rPr>
        <w:t>4</w:t>
      </w:r>
      <w:r>
        <w:rPr>
          <w:rFonts w:ascii="Times New Roman" w:hAnsi="Times New Roman" w:hint="eastAsia"/>
          <w:noProof/>
          <w:sz w:val="24"/>
          <w:szCs w:val="24"/>
        </w:rPr>
        <w:t>、</w:t>
      </w:r>
      <w:r>
        <w:rPr>
          <w:rFonts w:ascii="Times New Roman" w:hAnsi="Times New Roman" w:hint="eastAsia"/>
          <w:noProof/>
          <w:sz w:val="24"/>
          <w:szCs w:val="24"/>
        </w:rPr>
        <w:t>JWA</w:t>
      </w:r>
      <w:r>
        <w:rPr>
          <w:rFonts w:ascii="Times New Roman" w:hAnsi="Times New Roman" w:hint="eastAsia"/>
          <w:noProof/>
          <w:sz w:val="24"/>
          <w:szCs w:val="24"/>
        </w:rPr>
        <w:t>系統繪製之高空風溫圖</w:t>
      </w:r>
    </w:p>
    <w:p w:rsidR="00AE22DB" w:rsidRPr="00DB7CF1" w:rsidRDefault="003407A4" w:rsidP="00DB7CF1">
      <w:pPr>
        <w:spacing w:after="0" w:line="460" w:lineRule="exact"/>
        <w:ind w:left="1" w:firstLineChars="235" w:firstLine="564"/>
        <w:jc w:val="both"/>
        <w:rPr>
          <w:rFonts w:ascii="Times New Roman" w:hAnsi="Times New Roman"/>
          <w:sz w:val="24"/>
          <w:szCs w:val="24"/>
        </w:rPr>
      </w:pPr>
      <w:r w:rsidRPr="003407A4">
        <w:rPr>
          <w:rFonts w:ascii="Times New Roman" w:hAnsi="Times New Roman"/>
          <w:sz w:val="24"/>
          <w:szCs w:val="24"/>
        </w:rPr>
        <w:t>另</w:t>
      </w:r>
      <w:r>
        <w:rPr>
          <w:rFonts w:ascii="Times New Roman" w:hAnsi="Times New Roman" w:hint="eastAsia"/>
          <w:sz w:val="24"/>
          <w:szCs w:val="24"/>
        </w:rPr>
        <w:t>對於未來系統資料取得方式及系統架構提出兩個方案</w:t>
      </w:r>
      <w:r>
        <w:rPr>
          <w:rFonts w:ascii="Times New Roman" w:hAnsi="Times New Roman" w:hint="eastAsia"/>
          <w:sz w:val="24"/>
          <w:szCs w:val="24"/>
        </w:rPr>
        <w:t>(</w:t>
      </w:r>
      <w:r>
        <w:rPr>
          <w:rFonts w:ascii="Times New Roman" w:hAnsi="Times New Roman" w:hint="eastAsia"/>
          <w:sz w:val="24"/>
          <w:szCs w:val="24"/>
        </w:rPr>
        <w:t>如圖</w:t>
      </w:r>
      <w:r>
        <w:rPr>
          <w:rFonts w:ascii="Times New Roman" w:hAnsi="Times New Roman" w:hint="eastAsia"/>
          <w:sz w:val="24"/>
          <w:szCs w:val="24"/>
        </w:rPr>
        <w:t>5</w:t>
      </w:r>
      <w:r>
        <w:rPr>
          <w:rFonts w:ascii="Times New Roman" w:hAnsi="Times New Roman"/>
          <w:sz w:val="24"/>
          <w:szCs w:val="24"/>
        </w:rPr>
        <w:t>)</w:t>
      </w:r>
      <w:r>
        <w:rPr>
          <w:rFonts w:ascii="Times New Roman" w:hAnsi="Times New Roman" w:hint="eastAsia"/>
          <w:sz w:val="24"/>
          <w:szCs w:val="24"/>
        </w:rPr>
        <w:t>，說明如下</w:t>
      </w:r>
      <w:r w:rsidRPr="00DB7CF1">
        <w:rPr>
          <w:rFonts w:ascii="Times New Roman" w:hAnsi="Times New Roman" w:hint="eastAsia"/>
          <w:sz w:val="24"/>
          <w:szCs w:val="24"/>
        </w:rPr>
        <w:t>：</w:t>
      </w:r>
    </w:p>
    <w:p w:rsidR="003407A4" w:rsidRDefault="003407A4" w:rsidP="007F3BB5">
      <w:pPr>
        <w:numPr>
          <w:ilvl w:val="0"/>
          <w:numId w:val="12"/>
        </w:numPr>
        <w:spacing w:after="0" w:line="460" w:lineRule="exact"/>
        <w:ind w:left="1134" w:hanging="425"/>
        <w:jc w:val="both"/>
        <w:rPr>
          <w:rFonts w:ascii="Times New Roman" w:hAnsi="Times New Roman"/>
          <w:noProof/>
          <w:sz w:val="24"/>
          <w:szCs w:val="24"/>
        </w:rPr>
      </w:pPr>
      <w:r>
        <w:rPr>
          <w:rFonts w:ascii="Times New Roman" w:hAnsi="Times New Roman" w:hint="eastAsia"/>
          <w:noProof/>
          <w:sz w:val="24"/>
          <w:szCs w:val="24"/>
        </w:rPr>
        <w:t>系統建置於</w:t>
      </w:r>
      <w:r>
        <w:rPr>
          <w:rFonts w:ascii="Times New Roman" w:hAnsi="Times New Roman" w:hint="eastAsia"/>
          <w:noProof/>
          <w:sz w:val="24"/>
          <w:szCs w:val="24"/>
        </w:rPr>
        <w:t>JWA</w:t>
      </w:r>
    </w:p>
    <w:p w:rsidR="00514449" w:rsidRDefault="00514449" w:rsidP="004B6CDD">
      <w:pPr>
        <w:spacing w:after="0" w:line="460" w:lineRule="exact"/>
        <w:ind w:leftChars="515" w:left="1133" w:firstLineChars="177" w:firstLine="425"/>
        <w:jc w:val="both"/>
        <w:rPr>
          <w:rFonts w:ascii="Times New Roman" w:hAnsi="Times New Roman"/>
          <w:noProof/>
          <w:sz w:val="24"/>
          <w:szCs w:val="24"/>
        </w:rPr>
      </w:pPr>
      <w:r>
        <w:rPr>
          <w:rFonts w:ascii="Times New Roman" w:hAnsi="Times New Roman" w:hint="eastAsia"/>
          <w:noProof/>
          <w:sz w:val="24"/>
          <w:szCs w:val="24"/>
        </w:rPr>
        <w:t>本方案係將圖檔繪製系統建置於</w:t>
      </w:r>
      <w:r>
        <w:rPr>
          <w:rFonts w:ascii="Times New Roman" w:hAnsi="Times New Roman" w:hint="eastAsia"/>
          <w:noProof/>
          <w:sz w:val="24"/>
          <w:szCs w:val="24"/>
        </w:rPr>
        <w:t>J</w:t>
      </w:r>
      <w:r>
        <w:rPr>
          <w:rFonts w:ascii="Times New Roman" w:hAnsi="Times New Roman"/>
          <w:noProof/>
          <w:sz w:val="24"/>
          <w:szCs w:val="24"/>
        </w:rPr>
        <w:t>WA</w:t>
      </w:r>
      <w:r>
        <w:rPr>
          <w:rFonts w:ascii="Times New Roman" w:hAnsi="Times New Roman" w:hint="eastAsia"/>
          <w:noProof/>
          <w:sz w:val="24"/>
          <w:szCs w:val="24"/>
        </w:rPr>
        <w:t>，並使用本總臺現行取得世界區域預報中心之</w:t>
      </w:r>
      <w:r>
        <w:rPr>
          <w:rFonts w:ascii="Times New Roman" w:hAnsi="Times New Roman" w:hint="eastAsia"/>
          <w:noProof/>
          <w:sz w:val="24"/>
          <w:szCs w:val="24"/>
        </w:rPr>
        <w:t>GRIB</w:t>
      </w:r>
      <w:r>
        <w:rPr>
          <w:rFonts w:ascii="Times New Roman" w:hAnsi="Times New Roman" w:hint="eastAsia"/>
          <w:noProof/>
          <w:sz w:val="24"/>
          <w:szCs w:val="24"/>
        </w:rPr>
        <w:t>及</w:t>
      </w:r>
      <w:r>
        <w:rPr>
          <w:rFonts w:ascii="Times New Roman" w:hAnsi="Times New Roman" w:hint="eastAsia"/>
          <w:noProof/>
          <w:sz w:val="24"/>
          <w:szCs w:val="24"/>
        </w:rPr>
        <w:t>B</w:t>
      </w:r>
      <w:r>
        <w:rPr>
          <w:rFonts w:ascii="Times New Roman" w:hAnsi="Times New Roman"/>
          <w:noProof/>
          <w:sz w:val="24"/>
          <w:szCs w:val="24"/>
        </w:rPr>
        <w:t>UFR</w:t>
      </w:r>
      <w:r>
        <w:rPr>
          <w:rFonts w:ascii="Times New Roman" w:hAnsi="Times New Roman" w:hint="eastAsia"/>
          <w:noProof/>
          <w:sz w:val="24"/>
          <w:szCs w:val="24"/>
        </w:rPr>
        <w:t>帳號密碼抓回系統需要的資料。該系統產製圖檔完成後，提供給本總臺使用</w:t>
      </w:r>
      <w:r w:rsidR="004B6CDD">
        <w:rPr>
          <w:rFonts w:ascii="Times New Roman" w:hAnsi="Times New Roman" w:hint="eastAsia"/>
          <w:noProof/>
          <w:sz w:val="24"/>
          <w:szCs w:val="24"/>
        </w:rPr>
        <w:t>。本方案</w:t>
      </w:r>
      <w:r>
        <w:rPr>
          <w:rFonts w:ascii="Times New Roman" w:hAnsi="Times New Roman" w:hint="eastAsia"/>
          <w:noProof/>
          <w:sz w:val="24"/>
          <w:szCs w:val="24"/>
        </w:rPr>
        <w:t>優點在於系統建置於</w:t>
      </w:r>
      <w:r>
        <w:rPr>
          <w:rFonts w:ascii="Times New Roman" w:hAnsi="Times New Roman" w:hint="eastAsia"/>
          <w:noProof/>
          <w:sz w:val="24"/>
          <w:szCs w:val="24"/>
        </w:rPr>
        <w:t>JWA</w:t>
      </w:r>
      <w:r>
        <w:rPr>
          <w:rFonts w:ascii="Times New Roman" w:hAnsi="Times New Roman" w:hint="eastAsia"/>
          <w:noProof/>
          <w:sz w:val="24"/>
          <w:szCs w:val="24"/>
        </w:rPr>
        <w:t>，未來</w:t>
      </w:r>
      <w:r>
        <w:rPr>
          <w:rFonts w:ascii="Times New Roman" w:hAnsi="Times New Roman" w:hint="eastAsia"/>
          <w:noProof/>
          <w:sz w:val="24"/>
          <w:szCs w:val="24"/>
        </w:rPr>
        <w:lastRenderedPageBreak/>
        <w:t>容易進行系統維護及監控作業，而缺點在於因</w:t>
      </w:r>
      <w:r>
        <w:rPr>
          <w:rFonts w:ascii="Times New Roman" w:hAnsi="Times New Roman" w:hint="eastAsia"/>
          <w:noProof/>
          <w:sz w:val="24"/>
          <w:szCs w:val="24"/>
        </w:rPr>
        <w:t>J</w:t>
      </w:r>
      <w:r>
        <w:rPr>
          <w:rFonts w:ascii="Times New Roman" w:hAnsi="Times New Roman"/>
          <w:noProof/>
          <w:sz w:val="24"/>
          <w:szCs w:val="24"/>
        </w:rPr>
        <w:t>WA</w:t>
      </w:r>
      <w:r>
        <w:rPr>
          <w:rFonts w:ascii="Times New Roman" w:hAnsi="Times New Roman" w:hint="eastAsia"/>
          <w:noProof/>
          <w:sz w:val="24"/>
          <w:szCs w:val="24"/>
        </w:rPr>
        <w:t>受非世界區域預報中心同意之資料取得用戶，而需使用目前本總臺抓取數位資料用之帳號密碼，未來易有資安及管理上的風險。</w:t>
      </w:r>
    </w:p>
    <w:p w:rsidR="003407A4" w:rsidRDefault="003407A4" w:rsidP="007F3BB5">
      <w:pPr>
        <w:numPr>
          <w:ilvl w:val="0"/>
          <w:numId w:val="12"/>
        </w:numPr>
        <w:spacing w:after="0" w:line="460" w:lineRule="exact"/>
        <w:ind w:left="1134" w:hanging="425"/>
        <w:jc w:val="both"/>
        <w:rPr>
          <w:rFonts w:ascii="Times New Roman" w:hAnsi="Times New Roman"/>
          <w:noProof/>
          <w:sz w:val="24"/>
          <w:szCs w:val="24"/>
        </w:rPr>
      </w:pPr>
      <w:r>
        <w:rPr>
          <w:rFonts w:ascii="Times New Roman" w:hAnsi="Times New Roman" w:hint="eastAsia"/>
          <w:noProof/>
          <w:sz w:val="24"/>
          <w:szCs w:val="24"/>
        </w:rPr>
        <w:t>系統建置於本總臺</w:t>
      </w:r>
    </w:p>
    <w:p w:rsidR="007F31F8" w:rsidRDefault="00514449" w:rsidP="004B6CDD">
      <w:pPr>
        <w:spacing w:after="0" w:line="460" w:lineRule="exact"/>
        <w:ind w:leftChars="515" w:left="1133" w:firstLineChars="177" w:firstLine="425"/>
        <w:jc w:val="both"/>
        <w:rPr>
          <w:rFonts w:ascii="Times New Roman" w:hAnsi="Times New Roman"/>
          <w:noProof/>
          <w:sz w:val="24"/>
          <w:szCs w:val="24"/>
        </w:rPr>
      </w:pPr>
      <w:r>
        <w:rPr>
          <w:rFonts w:ascii="Times New Roman" w:hAnsi="Times New Roman" w:hint="eastAsia"/>
          <w:noProof/>
          <w:sz w:val="24"/>
          <w:szCs w:val="24"/>
        </w:rPr>
        <w:t>本方案係將圖檔繪製系統建置於本總臺，亦使用</w:t>
      </w:r>
      <w:r w:rsidR="007F31F8">
        <w:rPr>
          <w:rFonts w:ascii="Times New Roman" w:hAnsi="Times New Roman" w:hint="eastAsia"/>
          <w:noProof/>
          <w:sz w:val="24"/>
          <w:szCs w:val="24"/>
        </w:rPr>
        <w:t>本總臺現行取得世界區域預報中心之</w:t>
      </w:r>
      <w:r w:rsidR="007F31F8">
        <w:rPr>
          <w:rFonts w:ascii="Times New Roman" w:hAnsi="Times New Roman" w:hint="eastAsia"/>
          <w:noProof/>
          <w:sz w:val="24"/>
          <w:szCs w:val="24"/>
        </w:rPr>
        <w:t>GRIB</w:t>
      </w:r>
      <w:r w:rsidR="007F31F8">
        <w:rPr>
          <w:rFonts w:ascii="Times New Roman" w:hAnsi="Times New Roman" w:hint="eastAsia"/>
          <w:noProof/>
          <w:sz w:val="24"/>
          <w:szCs w:val="24"/>
        </w:rPr>
        <w:t>及</w:t>
      </w:r>
      <w:r w:rsidR="007F31F8">
        <w:rPr>
          <w:rFonts w:ascii="Times New Roman" w:hAnsi="Times New Roman" w:hint="eastAsia"/>
          <w:noProof/>
          <w:sz w:val="24"/>
          <w:szCs w:val="24"/>
        </w:rPr>
        <w:t>B</w:t>
      </w:r>
      <w:r w:rsidR="007F31F8">
        <w:rPr>
          <w:rFonts w:ascii="Times New Roman" w:hAnsi="Times New Roman"/>
          <w:noProof/>
          <w:sz w:val="24"/>
          <w:szCs w:val="24"/>
        </w:rPr>
        <w:t>UFR</w:t>
      </w:r>
      <w:r w:rsidR="007F31F8">
        <w:rPr>
          <w:rFonts w:ascii="Times New Roman" w:hAnsi="Times New Roman" w:hint="eastAsia"/>
          <w:noProof/>
          <w:sz w:val="24"/>
          <w:szCs w:val="24"/>
        </w:rPr>
        <w:t>帳號密碼抓回系統需要的資料。該系統產製圖檔完成後，可供本總臺直接使用。本</w:t>
      </w:r>
      <w:r w:rsidR="004B6CDD">
        <w:rPr>
          <w:rFonts w:ascii="Times New Roman" w:hAnsi="Times New Roman" w:hint="eastAsia"/>
          <w:noProof/>
          <w:sz w:val="24"/>
          <w:szCs w:val="24"/>
        </w:rPr>
        <w:t>方案</w:t>
      </w:r>
      <w:r w:rsidR="007F31F8">
        <w:rPr>
          <w:rFonts w:ascii="Times New Roman" w:hAnsi="Times New Roman" w:hint="eastAsia"/>
          <w:noProof/>
          <w:sz w:val="24"/>
          <w:szCs w:val="24"/>
        </w:rPr>
        <w:t>優點在於</w:t>
      </w:r>
      <w:r w:rsidR="006E2EB0">
        <w:rPr>
          <w:rFonts w:ascii="Times New Roman" w:hAnsi="Times New Roman" w:hint="eastAsia"/>
          <w:noProof/>
          <w:sz w:val="24"/>
          <w:szCs w:val="24"/>
        </w:rPr>
        <w:t>可避免前述方案一所潛藏的資安及管理風險，但缺點在於</w:t>
      </w:r>
      <w:r w:rsidR="006E2EB0">
        <w:rPr>
          <w:rFonts w:ascii="Times New Roman" w:hAnsi="Times New Roman" w:hint="eastAsia"/>
          <w:noProof/>
          <w:sz w:val="24"/>
          <w:szCs w:val="24"/>
        </w:rPr>
        <w:t>J</w:t>
      </w:r>
      <w:r w:rsidR="006E2EB0">
        <w:rPr>
          <w:rFonts w:ascii="Times New Roman" w:hAnsi="Times New Roman"/>
          <w:noProof/>
          <w:sz w:val="24"/>
          <w:szCs w:val="24"/>
        </w:rPr>
        <w:t>WA</w:t>
      </w:r>
      <w:r w:rsidR="006E2EB0">
        <w:rPr>
          <w:rFonts w:ascii="Times New Roman" w:hAnsi="Times New Roman" w:hint="eastAsia"/>
          <w:noProof/>
          <w:sz w:val="24"/>
          <w:szCs w:val="24"/>
        </w:rPr>
        <w:t>需透過遠端連線方式進行系統監控與管理，較不易掌握系統即時運作情況。</w:t>
      </w:r>
    </w:p>
    <w:p w:rsidR="006E2EB0" w:rsidRDefault="00E809BF" w:rsidP="006E2EB0">
      <w:pPr>
        <w:spacing w:after="0" w:line="240" w:lineRule="auto"/>
        <w:jc w:val="center"/>
        <w:rPr>
          <w:noProof/>
        </w:rPr>
      </w:pPr>
      <w:r w:rsidRPr="00CB7309">
        <w:rPr>
          <w:noProof/>
        </w:rPr>
        <w:drawing>
          <wp:inline distT="0" distB="0" distL="0" distR="0">
            <wp:extent cx="5581650" cy="2209800"/>
            <wp:effectExtent l="0" t="0" r="0" b="0"/>
            <wp:docPr id="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1650" cy="2209800"/>
                    </a:xfrm>
                    <a:prstGeom prst="rect">
                      <a:avLst/>
                    </a:prstGeom>
                    <a:noFill/>
                    <a:ln>
                      <a:noFill/>
                    </a:ln>
                  </pic:spPr>
                </pic:pic>
              </a:graphicData>
            </a:graphic>
          </wp:inline>
        </w:drawing>
      </w:r>
    </w:p>
    <w:p w:rsidR="006E2EB0" w:rsidRPr="003407A4" w:rsidRDefault="006E2EB0" w:rsidP="006E2EB0">
      <w:pPr>
        <w:spacing w:after="0" w:line="240" w:lineRule="auto"/>
        <w:jc w:val="center"/>
        <w:rPr>
          <w:rFonts w:ascii="Times New Roman" w:hAnsi="Times New Roman"/>
          <w:noProof/>
          <w:sz w:val="24"/>
          <w:szCs w:val="24"/>
        </w:rPr>
      </w:pPr>
      <w:r>
        <w:rPr>
          <w:rFonts w:ascii="Times New Roman" w:hAnsi="Times New Roman" w:hint="eastAsia"/>
          <w:noProof/>
          <w:sz w:val="24"/>
          <w:szCs w:val="24"/>
        </w:rPr>
        <w:t>圖</w:t>
      </w:r>
      <w:r>
        <w:rPr>
          <w:rFonts w:ascii="Times New Roman" w:hAnsi="Times New Roman" w:hint="eastAsia"/>
          <w:noProof/>
          <w:sz w:val="24"/>
          <w:szCs w:val="24"/>
        </w:rPr>
        <w:t>5</w:t>
      </w:r>
      <w:r>
        <w:rPr>
          <w:rFonts w:ascii="Times New Roman" w:hAnsi="Times New Roman" w:hint="eastAsia"/>
          <w:noProof/>
          <w:sz w:val="24"/>
          <w:szCs w:val="24"/>
        </w:rPr>
        <w:t>、</w:t>
      </w:r>
      <w:r w:rsidR="003F7740">
        <w:rPr>
          <w:rFonts w:ascii="Times New Roman" w:hAnsi="Times New Roman" w:hint="eastAsia"/>
          <w:noProof/>
          <w:sz w:val="24"/>
          <w:szCs w:val="24"/>
        </w:rPr>
        <w:t>系統架構及抓取資料方案圖</w:t>
      </w:r>
    </w:p>
    <w:p w:rsidR="00674173" w:rsidRPr="005561D8" w:rsidRDefault="005C1921" w:rsidP="007F3BB5">
      <w:pPr>
        <w:spacing w:after="0" w:line="460" w:lineRule="exact"/>
        <w:ind w:leftChars="-1" w:left="706" w:hangingChars="295" w:hanging="708"/>
        <w:jc w:val="both"/>
        <w:rPr>
          <w:rFonts w:ascii="Times New Roman" w:hAnsi="Times New Roman"/>
          <w:sz w:val="24"/>
          <w:szCs w:val="24"/>
        </w:rPr>
      </w:pPr>
      <w:r w:rsidRPr="003407A4">
        <w:rPr>
          <w:rFonts w:ascii="Times New Roman" w:hAnsi="Times New Roman"/>
          <w:sz w:val="24"/>
          <w:szCs w:val="24"/>
        </w:rPr>
        <w:t>結論：</w:t>
      </w:r>
      <w:r w:rsidR="003F7740">
        <w:rPr>
          <w:rFonts w:ascii="Times New Roman" w:hAnsi="Times New Roman" w:hint="eastAsia"/>
          <w:sz w:val="24"/>
          <w:szCs w:val="24"/>
        </w:rPr>
        <w:t>由於</w:t>
      </w:r>
      <w:r w:rsidR="003F7740">
        <w:rPr>
          <w:rFonts w:ascii="Times New Roman" w:hAnsi="Times New Roman" w:hint="eastAsia"/>
          <w:sz w:val="24"/>
          <w:szCs w:val="24"/>
        </w:rPr>
        <w:t>J</w:t>
      </w:r>
      <w:r w:rsidR="003F7740">
        <w:rPr>
          <w:rFonts w:ascii="Times New Roman" w:hAnsi="Times New Roman"/>
          <w:sz w:val="24"/>
          <w:szCs w:val="24"/>
        </w:rPr>
        <w:t>WA</w:t>
      </w:r>
      <w:r w:rsidR="003F7740">
        <w:rPr>
          <w:rFonts w:ascii="Times New Roman" w:hAnsi="Times New Roman" w:hint="eastAsia"/>
          <w:sz w:val="24"/>
          <w:szCs w:val="24"/>
        </w:rPr>
        <w:t>尚在評估系統建置期程及所需資源，</w:t>
      </w:r>
      <w:r w:rsidR="003F7740">
        <w:rPr>
          <w:rFonts w:ascii="Times New Roman" w:hAnsi="Times New Roman" w:hint="eastAsia"/>
          <w:sz w:val="24"/>
          <w:szCs w:val="24"/>
        </w:rPr>
        <w:t>J</w:t>
      </w:r>
      <w:r w:rsidR="003F7740">
        <w:rPr>
          <w:rFonts w:ascii="Times New Roman" w:hAnsi="Times New Roman"/>
          <w:sz w:val="24"/>
          <w:szCs w:val="24"/>
        </w:rPr>
        <w:t>WA</w:t>
      </w:r>
      <w:r w:rsidR="003F7740">
        <w:rPr>
          <w:rFonts w:ascii="Times New Roman" w:hAnsi="Times New Roman" w:hint="eastAsia"/>
          <w:sz w:val="24"/>
          <w:szCs w:val="24"/>
        </w:rPr>
        <w:t>預計於會議後</w:t>
      </w:r>
      <w:r w:rsidR="003F7740">
        <w:rPr>
          <w:rFonts w:ascii="Times New Roman" w:hAnsi="Times New Roman" w:hint="eastAsia"/>
          <w:sz w:val="24"/>
          <w:szCs w:val="24"/>
        </w:rPr>
        <w:t>2</w:t>
      </w:r>
      <w:r w:rsidR="003F7740">
        <w:rPr>
          <w:rFonts w:ascii="Times New Roman" w:hAnsi="Times New Roman" w:hint="eastAsia"/>
          <w:sz w:val="24"/>
          <w:szCs w:val="24"/>
        </w:rPr>
        <w:t>至</w:t>
      </w:r>
      <w:r w:rsidR="003F7740">
        <w:rPr>
          <w:rFonts w:ascii="Times New Roman" w:hAnsi="Times New Roman" w:hint="eastAsia"/>
          <w:sz w:val="24"/>
          <w:szCs w:val="24"/>
        </w:rPr>
        <w:t>3</w:t>
      </w:r>
      <w:proofErr w:type="gramStart"/>
      <w:r w:rsidR="003F7740">
        <w:rPr>
          <w:rFonts w:ascii="Times New Roman" w:hAnsi="Times New Roman" w:hint="eastAsia"/>
          <w:sz w:val="24"/>
          <w:szCs w:val="24"/>
        </w:rPr>
        <w:t>週</w:t>
      </w:r>
      <w:proofErr w:type="gramEnd"/>
      <w:r w:rsidR="003F7740">
        <w:rPr>
          <w:rFonts w:ascii="Times New Roman" w:hAnsi="Times New Roman" w:hint="eastAsia"/>
          <w:sz w:val="24"/>
          <w:szCs w:val="24"/>
        </w:rPr>
        <w:t>內提供</w:t>
      </w:r>
      <w:proofErr w:type="gramStart"/>
      <w:r w:rsidR="003F7740">
        <w:rPr>
          <w:rFonts w:ascii="Times New Roman" w:hAnsi="Times New Roman" w:hint="eastAsia"/>
          <w:sz w:val="24"/>
          <w:szCs w:val="24"/>
        </w:rPr>
        <w:t>予本總</w:t>
      </w:r>
      <w:proofErr w:type="gramEnd"/>
      <w:r w:rsidR="003F7740">
        <w:rPr>
          <w:rFonts w:ascii="Times New Roman" w:hAnsi="Times New Roman" w:hint="eastAsia"/>
          <w:sz w:val="24"/>
          <w:szCs w:val="24"/>
        </w:rPr>
        <w:t>臺</w:t>
      </w:r>
      <w:r w:rsidR="005968BF">
        <w:rPr>
          <w:rFonts w:ascii="Times New Roman" w:hAnsi="Times New Roman" w:hint="eastAsia"/>
          <w:sz w:val="24"/>
          <w:szCs w:val="24"/>
        </w:rPr>
        <w:t>決定建置方案</w:t>
      </w:r>
      <w:r w:rsidRPr="003407A4">
        <w:rPr>
          <w:rFonts w:ascii="Times New Roman" w:hAnsi="Times New Roman"/>
          <w:sz w:val="24"/>
          <w:szCs w:val="24"/>
        </w:rPr>
        <w:t>。</w:t>
      </w:r>
    </w:p>
    <w:p w:rsidR="00ED60C9" w:rsidRDefault="00ED60C9" w:rsidP="000A7063">
      <w:pPr>
        <w:numPr>
          <w:ilvl w:val="0"/>
          <w:numId w:val="1"/>
        </w:numPr>
        <w:spacing w:after="0" w:line="460" w:lineRule="exact"/>
        <w:ind w:left="993" w:hanging="567"/>
        <w:jc w:val="both"/>
        <w:rPr>
          <w:rFonts w:ascii="Times New Roman" w:hAnsi="Times New Roman"/>
          <w:sz w:val="24"/>
          <w:szCs w:val="24"/>
        </w:rPr>
        <w:sectPr w:rsidR="00ED60C9" w:rsidSect="00B847BF">
          <w:pgSz w:w="11906" w:h="16838"/>
          <w:pgMar w:top="1418" w:right="1418" w:bottom="1418" w:left="1701" w:header="851" w:footer="992" w:gutter="0"/>
          <w:cols w:space="425"/>
          <w:docGrid w:type="lines" w:linePitch="360"/>
        </w:sectPr>
      </w:pPr>
    </w:p>
    <w:p w:rsidR="00800316" w:rsidRPr="00B17938" w:rsidRDefault="00C804C3" w:rsidP="007F3BB5">
      <w:pPr>
        <w:numPr>
          <w:ilvl w:val="0"/>
          <w:numId w:val="1"/>
        </w:numPr>
        <w:spacing w:after="0" w:line="460" w:lineRule="exact"/>
        <w:ind w:left="567" w:hanging="567"/>
        <w:jc w:val="both"/>
        <w:rPr>
          <w:rFonts w:ascii="Times New Roman" w:hAnsi="Times New Roman"/>
          <w:b/>
          <w:sz w:val="24"/>
          <w:szCs w:val="24"/>
        </w:rPr>
      </w:pPr>
      <w:r w:rsidRPr="00B17938">
        <w:rPr>
          <w:rFonts w:ascii="Times New Roman" w:hAnsi="Times New Roman" w:hint="eastAsia"/>
          <w:b/>
          <w:sz w:val="24"/>
          <w:szCs w:val="24"/>
        </w:rPr>
        <w:lastRenderedPageBreak/>
        <w:t>JWA</w:t>
      </w:r>
      <w:r w:rsidRPr="00B17938">
        <w:rPr>
          <w:rFonts w:ascii="Times New Roman" w:hAnsi="Times New Roman" w:hint="eastAsia"/>
          <w:b/>
          <w:sz w:val="24"/>
          <w:szCs w:val="24"/>
        </w:rPr>
        <w:t>亂流預報系統監測程序建置近況說明</w:t>
      </w:r>
    </w:p>
    <w:p w:rsidR="00F949B5" w:rsidRDefault="00ED60C9" w:rsidP="00DB7CF1">
      <w:pPr>
        <w:spacing w:after="0" w:line="460" w:lineRule="exact"/>
        <w:ind w:left="1" w:firstLineChars="235" w:firstLine="564"/>
        <w:jc w:val="both"/>
        <w:rPr>
          <w:rFonts w:ascii="新細明體" w:hAnsi="新細明體"/>
          <w:sz w:val="24"/>
          <w:szCs w:val="24"/>
        </w:rPr>
      </w:pPr>
      <w:r>
        <w:rPr>
          <w:rFonts w:ascii="Times New Roman" w:hAnsi="Times New Roman" w:hint="eastAsia"/>
          <w:noProof/>
          <w:sz w:val="24"/>
          <w:szCs w:val="24"/>
        </w:rPr>
        <w:t>JWA</w:t>
      </w:r>
      <w:r>
        <w:rPr>
          <w:rFonts w:ascii="Times New Roman" w:hAnsi="Times New Roman" w:hint="eastAsia"/>
          <w:sz w:val="24"/>
          <w:szCs w:val="24"/>
        </w:rPr>
        <w:t>亂流預報系統係其提供予</w:t>
      </w:r>
      <w:r w:rsidRPr="00ED60C9">
        <w:rPr>
          <w:rFonts w:ascii="Times New Roman" w:hAnsi="Times New Roman" w:hint="eastAsia"/>
          <w:sz w:val="24"/>
          <w:szCs w:val="24"/>
        </w:rPr>
        <w:t>全日本空輸</w:t>
      </w:r>
      <w:r>
        <w:rPr>
          <w:rFonts w:ascii="Times New Roman" w:hAnsi="Times New Roman" w:hint="eastAsia"/>
          <w:sz w:val="24"/>
          <w:szCs w:val="24"/>
        </w:rPr>
        <w:t>(ANA)</w:t>
      </w:r>
      <w:r>
        <w:rPr>
          <w:rFonts w:ascii="Times New Roman" w:hAnsi="Times New Roman" w:hint="eastAsia"/>
          <w:sz w:val="24"/>
          <w:szCs w:val="24"/>
        </w:rPr>
        <w:t>之亂流預報產品，該產品係計算氣象數值模式資料內每千呎風速向量差，由計算所得</w:t>
      </w:r>
      <w:r w:rsidR="00F949B5">
        <w:rPr>
          <w:rFonts w:ascii="Times New Roman" w:hAnsi="Times New Roman" w:hint="eastAsia"/>
          <w:sz w:val="24"/>
          <w:szCs w:val="24"/>
        </w:rPr>
        <w:t>差推算亂流強度，對應強度門檻值如下</w:t>
      </w:r>
      <w:r w:rsidR="00F949B5">
        <w:rPr>
          <w:rFonts w:ascii="新細明體" w:hAnsi="新細明體" w:hint="eastAsia"/>
          <w:sz w:val="24"/>
          <w:szCs w:val="24"/>
        </w:rPr>
        <w:t>：</w:t>
      </w:r>
    </w:p>
    <w:p w:rsidR="0005099D" w:rsidRDefault="00F949B5" w:rsidP="0005099D">
      <w:pPr>
        <w:numPr>
          <w:ilvl w:val="0"/>
          <w:numId w:val="13"/>
        </w:numPr>
        <w:spacing w:after="0" w:line="460" w:lineRule="exact"/>
        <w:ind w:left="851" w:hanging="425"/>
        <w:jc w:val="both"/>
        <w:rPr>
          <w:rFonts w:ascii="Times New Roman" w:hAnsi="Times New Roman"/>
          <w:sz w:val="24"/>
          <w:szCs w:val="24"/>
        </w:rPr>
      </w:pPr>
      <w:r>
        <w:rPr>
          <w:rFonts w:ascii="Times New Roman" w:hAnsi="Times New Roman" w:hint="eastAsia"/>
          <w:sz w:val="24"/>
          <w:szCs w:val="24"/>
        </w:rPr>
        <w:t>無亂流</w:t>
      </w:r>
      <w:r>
        <w:rPr>
          <w:rFonts w:ascii="新細明體" w:hAnsi="新細明體" w:hint="eastAsia"/>
          <w:sz w:val="24"/>
          <w:szCs w:val="24"/>
        </w:rPr>
        <w:t>：</w:t>
      </w:r>
      <w:r>
        <w:rPr>
          <w:rFonts w:ascii="Times New Roman" w:hAnsi="Times New Roman" w:hint="eastAsia"/>
          <w:sz w:val="24"/>
          <w:szCs w:val="24"/>
        </w:rPr>
        <w:t>&lt;</w:t>
      </w:r>
      <w:r w:rsidR="003373DB">
        <w:rPr>
          <w:rFonts w:ascii="Times New Roman" w:hAnsi="Times New Roman"/>
          <w:sz w:val="24"/>
          <w:szCs w:val="24"/>
        </w:rPr>
        <w:t>8</w:t>
      </w:r>
      <w:r>
        <w:rPr>
          <w:rFonts w:ascii="Times New Roman" w:hAnsi="Times New Roman"/>
          <w:sz w:val="24"/>
          <w:szCs w:val="24"/>
        </w:rPr>
        <w:t>kt/1</w:t>
      </w:r>
      <w:r w:rsidR="005D26FC">
        <w:rPr>
          <w:rFonts w:ascii="Times New Roman" w:hAnsi="Times New Roman"/>
          <w:sz w:val="24"/>
          <w:szCs w:val="24"/>
        </w:rPr>
        <w:t>,</w:t>
      </w:r>
      <w:r>
        <w:rPr>
          <w:rFonts w:ascii="Times New Roman" w:hAnsi="Times New Roman"/>
          <w:sz w:val="24"/>
          <w:szCs w:val="24"/>
        </w:rPr>
        <w:t>00</w:t>
      </w:r>
      <w:r w:rsidR="005D26FC">
        <w:rPr>
          <w:rFonts w:ascii="Times New Roman" w:hAnsi="Times New Roman"/>
          <w:sz w:val="24"/>
          <w:szCs w:val="24"/>
        </w:rPr>
        <w:t>0</w:t>
      </w:r>
      <w:r>
        <w:rPr>
          <w:rFonts w:ascii="Times New Roman" w:hAnsi="Times New Roman"/>
          <w:sz w:val="24"/>
          <w:szCs w:val="24"/>
        </w:rPr>
        <w:t>ft;</w:t>
      </w:r>
    </w:p>
    <w:p w:rsidR="0005099D" w:rsidRDefault="005D26FC" w:rsidP="0005099D">
      <w:pPr>
        <w:numPr>
          <w:ilvl w:val="0"/>
          <w:numId w:val="13"/>
        </w:numPr>
        <w:spacing w:after="0" w:line="460" w:lineRule="exact"/>
        <w:ind w:left="851" w:hanging="425"/>
        <w:jc w:val="both"/>
        <w:rPr>
          <w:rFonts w:ascii="Times New Roman" w:hAnsi="Times New Roman"/>
          <w:sz w:val="24"/>
          <w:szCs w:val="24"/>
        </w:rPr>
      </w:pPr>
      <w:r w:rsidRPr="0005099D">
        <w:rPr>
          <w:rFonts w:ascii="Times New Roman" w:hAnsi="Times New Roman" w:hint="eastAsia"/>
          <w:sz w:val="24"/>
          <w:szCs w:val="24"/>
        </w:rPr>
        <w:t>輕度亂流</w:t>
      </w:r>
      <w:r w:rsidRPr="0005099D">
        <w:rPr>
          <w:rFonts w:ascii="新細明體" w:hAnsi="新細明體" w:hint="eastAsia"/>
          <w:sz w:val="24"/>
          <w:szCs w:val="24"/>
        </w:rPr>
        <w:t>：</w:t>
      </w:r>
      <w:proofErr w:type="gramStart"/>
      <w:r w:rsidRPr="0005099D">
        <w:rPr>
          <w:rFonts w:ascii="新細明體" w:hAnsi="新細明體" w:hint="eastAsia"/>
          <w:sz w:val="24"/>
          <w:szCs w:val="24"/>
        </w:rPr>
        <w:t>≧</w:t>
      </w:r>
      <w:proofErr w:type="gramEnd"/>
      <w:r w:rsidR="003373DB" w:rsidRPr="0005099D">
        <w:rPr>
          <w:rFonts w:ascii="Times New Roman" w:hAnsi="Times New Roman"/>
          <w:sz w:val="24"/>
          <w:szCs w:val="24"/>
        </w:rPr>
        <w:t>8</w:t>
      </w:r>
      <w:r w:rsidRPr="0005099D">
        <w:rPr>
          <w:rFonts w:ascii="Times New Roman" w:hAnsi="Times New Roman"/>
          <w:sz w:val="24"/>
          <w:szCs w:val="24"/>
        </w:rPr>
        <w:t>kt/1,000ft</w:t>
      </w:r>
      <w:r w:rsidRPr="0005099D">
        <w:rPr>
          <w:rFonts w:ascii="Times New Roman" w:hAnsi="Times New Roman" w:hint="eastAsia"/>
          <w:sz w:val="24"/>
          <w:szCs w:val="24"/>
        </w:rPr>
        <w:t>及</w:t>
      </w:r>
      <w:r w:rsidR="003373DB" w:rsidRPr="0005099D">
        <w:rPr>
          <w:rFonts w:ascii="Times New Roman" w:hAnsi="Times New Roman" w:hint="eastAsia"/>
          <w:sz w:val="24"/>
          <w:szCs w:val="24"/>
        </w:rPr>
        <w:t>&lt;</w:t>
      </w:r>
      <w:r w:rsidR="003373DB" w:rsidRPr="0005099D">
        <w:rPr>
          <w:rFonts w:ascii="Times New Roman" w:hAnsi="Times New Roman"/>
          <w:sz w:val="24"/>
          <w:szCs w:val="24"/>
        </w:rPr>
        <w:t>12kt/1,000ft;</w:t>
      </w:r>
    </w:p>
    <w:p w:rsidR="0005099D" w:rsidRDefault="003373DB" w:rsidP="0005099D">
      <w:pPr>
        <w:numPr>
          <w:ilvl w:val="0"/>
          <w:numId w:val="13"/>
        </w:numPr>
        <w:spacing w:after="0" w:line="460" w:lineRule="exact"/>
        <w:ind w:left="851" w:hanging="425"/>
        <w:jc w:val="both"/>
        <w:rPr>
          <w:rFonts w:ascii="Times New Roman" w:hAnsi="Times New Roman"/>
          <w:sz w:val="24"/>
          <w:szCs w:val="24"/>
        </w:rPr>
      </w:pPr>
      <w:r w:rsidRPr="0005099D">
        <w:rPr>
          <w:rFonts w:ascii="Times New Roman" w:hAnsi="Times New Roman" w:hint="eastAsia"/>
          <w:sz w:val="24"/>
          <w:szCs w:val="24"/>
        </w:rPr>
        <w:t>中度亂流</w:t>
      </w:r>
      <w:r w:rsidRPr="0005099D">
        <w:rPr>
          <w:rFonts w:ascii="新細明體" w:hAnsi="新細明體" w:hint="eastAsia"/>
          <w:sz w:val="24"/>
          <w:szCs w:val="24"/>
        </w:rPr>
        <w:t>：</w:t>
      </w:r>
      <w:proofErr w:type="gramStart"/>
      <w:r w:rsidRPr="0005099D">
        <w:rPr>
          <w:rFonts w:ascii="新細明體" w:hAnsi="新細明體" w:hint="eastAsia"/>
          <w:sz w:val="24"/>
          <w:szCs w:val="24"/>
        </w:rPr>
        <w:t>≧</w:t>
      </w:r>
      <w:proofErr w:type="gramEnd"/>
      <w:r w:rsidRPr="0005099D">
        <w:rPr>
          <w:rFonts w:ascii="Times New Roman" w:hAnsi="Times New Roman"/>
          <w:sz w:val="24"/>
          <w:szCs w:val="24"/>
        </w:rPr>
        <w:t>12kt/1,000ft</w:t>
      </w:r>
      <w:r w:rsidRPr="0005099D">
        <w:rPr>
          <w:rFonts w:ascii="Times New Roman" w:hAnsi="Times New Roman" w:hint="eastAsia"/>
          <w:sz w:val="24"/>
          <w:szCs w:val="24"/>
        </w:rPr>
        <w:t>及</w:t>
      </w:r>
      <w:r w:rsidRPr="0005099D">
        <w:rPr>
          <w:rFonts w:ascii="Times New Roman" w:hAnsi="Times New Roman" w:hint="eastAsia"/>
          <w:sz w:val="24"/>
          <w:szCs w:val="24"/>
        </w:rPr>
        <w:t>&lt;</w:t>
      </w:r>
      <w:r w:rsidRPr="0005099D">
        <w:rPr>
          <w:rFonts w:ascii="Times New Roman" w:hAnsi="Times New Roman"/>
          <w:sz w:val="24"/>
          <w:szCs w:val="24"/>
        </w:rPr>
        <w:t>16kt/1,000ft;</w:t>
      </w:r>
    </w:p>
    <w:p w:rsidR="0005099D" w:rsidRDefault="003373DB" w:rsidP="0005099D">
      <w:pPr>
        <w:numPr>
          <w:ilvl w:val="0"/>
          <w:numId w:val="13"/>
        </w:numPr>
        <w:spacing w:after="0" w:line="460" w:lineRule="exact"/>
        <w:ind w:left="851" w:hanging="425"/>
        <w:jc w:val="both"/>
        <w:rPr>
          <w:rFonts w:ascii="Times New Roman" w:hAnsi="Times New Roman"/>
          <w:sz w:val="24"/>
          <w:szCs w:val="24"/>
        </w:rPr>
      </w:pPr>
      <w:r w:rsidRPr="0005099D">
        <w:rPr>
          <w:rFonts w:ascii="Times New Roman" w:hAnsi="Times New Roman" w:hint="eastAsia"/>
          <w:sz w:val="24"/>
          <w:szCs w:val="24"/>
        </w:rPr>
        <w:t>強烈亂流</w:t>
      </w:r>
      <w:r w:rsidRPr="0005099D">
        <w:rPr>
          <w:rFonts w:ascii="新細明體" w:hAnsi="新細明體" w:hint="eastAsia"/>
          <w:sz w:val="24"/>
          <w:szCs w:val="24"/>
        </w:rPr>
        <w:t>：</w:t>
      </w:r>
      <w:proofErr w:type="gramStart"/>
      <w:r w:rsidRPr="0005099D">
        <w:rPr>
          <w:rFonts w:ascii="新細明體" w:hAnsi="新細明體" w:hint="eastAsia"/>
          <w:sz w:val="24"/>
          <w:szCs w:val="24"/>
        </w:rPr>
        <w:t>≧</w:t>
      </w:r>
      <w:proofErr w:type="gramEnd"/>
      <w:r w:rsidRPr="0005099D">
        <w:rPr>
          <w:rFonts w:ascii="Times New Roman" w:hAnsi="Times New Roman"/>
          <w:sz w:val="24"/>
          <w:szCs w:val="24"/>
        </w:rPr>
        <w:t>16kt/1,000ft</w:t>
      </w:r>
      <w:r w:rsidRPr="0005099D">
        <w:rPr>
          <w:rFonts w:ascii="Times New Roman" w:hAnsi="Times New Roman" w:hint="eastAsia"/>
          <w:sz w:val="24"/>
          <w:szCs w:val="24"/>
        </w:rPr>
        <w:t>及</w:t>
      </w:r>
      <w:r w:rsidRPr="0005099D">
        <w:rPr>
          <w:rFonts w:ascii="Times New Roman" w:hAnsi="Times New Roman" w:hint="eastAsia"/>
          <w:sz w:val="24"/>
          <w:szCs w:val="24"/>
        </w:rPr>
        <w:t>&lt;</w:t>
      </w:r>
      <w:r w:rsidRPr="0005099D">
        <w:rPr>
          <w:rFonts w:ascii="Times New Roman" w:hAnsi="Times New Roman"/>
          <w:sz w:val="24"/>
          <w:szCs w:val="24"/>
        </w:rPr>
        <w:t>20kt/1,000ft;</w:t>
      </w:r>
    </w:p>
    <w:p w:rsidR="003373DB" w:rsidRPr="0005099D" w:rsidRDefault="003373DB" w:rsidP="0005099D">
      <w:pPr>
        <w:numPr>
          <w:ilvl w:val="0"/>
          <w:numId w:val="13"/>
        </w:numPr>
        <w:spacing w:after="0" w:line="460" w:lineRule="exact"/>
        <w:ind w:left="851" w:hanging="425"/>
        <w:jc w:val="both"/>
        <w:rPr>
          <w:rFonts w:ascii="Times New Roman" w:hAnsi="Times New Roman"/>
          <w:sz w:val="24"/>
          <w:szCs w:val="24"/>
        </w:rPr>
      </w:pPr>
      <w:r w:rsidRPr="0005099D">
        <w:rPr>
          <w:rFonts w:ascii="Times New Roman" w:hAnsi="Times New Roman" w:hint="eastAsia"/>
          <w:sz w:val="24"/>
          <w:szCs w:val="24"/>
        </w:rPr>
        <w:t>嚴重亂流</w:t>
      </w:r>
      <w:r w:rsidRPr="0005099D">
        <w:rPr>
          <w:rFonts w:ascii="新細明體" w:hAnsi="新細明體" w:hint="eastAsia"/>
          <w:sz w:val="24"/>
          <w:szCs w:val="24"/>
        </w:rPr>
        <w:t>：</w:t>
      </w:r>
      <w:proofErr w:type="gramStart"/>
      <w:r w:rsidRPr="0005099D">
        <w:rPr>
          <w:rFonts w:ascii="新細明體" w:hAnsi="新細明體" w:hint="eastAsia"/>
          <w:sz w:val="24"/>
          <w:szCs w:val="24"/>
        </w:rPr>
        <w:t>≧</w:t>
      </w:r>
      <w:proofErr w:type="gramEnd"/>
      <w:r w:rsidRPr="0005099D">
        <w:rPr>
          <w:rFonts w:ascii="Times New Roman" w:hAnsi="Times New Roman"/>
          <w:sz w:val="24"/>
          <w:szCs w:val="24"/>
        </w:rPr>
        <w:t>20kt/1,000ft</w:t>
      </w:r>
      <w:r w:rsidR="00AA65B8" w:rsidRPr="0005099D">
        <w:rPr>
          <w:rFonts w:ascii="Times New Roman" w:hAnsi="Times New Roman" w:hint="eastAsia"/>
          <w:sz w:val="24"/>
          <w:szCs w:val="24"/>
        </w:rPr>
        <w:t>。</w:t>
      </w:r>
    </w:p>
    <w:p w:rsidR="00AE4119" w:rsidRPr="00D94BC5" w:rsidRDefault="003373DB" w:rsidP="00DB7CF1">
      <w:pPr>
        <w:spacing w:after="0" w:line="460" w:lineRule="exact"/>
        <w:ind w:left="1" w:firstLineChars="235" w:firstLine="564"/>
        <w:jc w:val="both"/>
        <w:rPr>
          <w:rFonts w:ascii="Times New Roman" w:hAnsi="Times New Roman"/>
          <w:sz w:val="24"/>
          <w:szCs w:val="24"/>
        </w:rPr>
      </w:pPr>
      <w:r w:rsidRPr="007F3BB5">
        <w:rPr>
          <w:rFonts w:ascii="Times New Roman" w:hAnsi="Times New Roman"/>
          <w:sz w:val="24"/>
          <w:szCs w:val="24"/>
        </w:rPr>
        <w:t>JWA</w:t>
      </w:r>
      <w:r w:rsidR="00ED60C9" w:rsidRPr="00D94BC5">
        <w:rPr>
          <w:rFonts w:ascii="Times New Roman" w:hAnsi="Times New Roman"/>
          <w:sz w:val="24"/>
          <w:szCs w:val="24"/>
        </w:rPr>
        <w:t>業依據雙方氣象資料服務合約</w:t>
      </w:r>
      <w:r w:rsidR="00ED60C9" w:rsidRPr="00D94BC5">
        <w:rPr>
          <w:rFonts w:ascii="Times New Roman" w:hAnsi="Times New Roman"/>
          <w:sz w:val="24"/>
          <w:szCs w:val="24"/>
        </w:rPr>
        <w:t>(</w:t>
      </w:r>
      <w:r w:rsidR="00ED60C9" w:rsidRPr="00D94BC5">
        <w:rPr>
          <w:rFonts w:ascii="Times New Roman" w:hAnsi="Times New Roman"/>
          <w:sz w:val="24"/>
          <w:szCs w:val="24"/>
        </w:rPr>
        <w:t>期限</w:t>
      </w:r>
      <w:r w:rsidR="00ED60C9" w:rsidRPr="00D94BC5">
        <w:rPr>
          <w:rFonts w:ascii="Times New Roman" w:hAnsi="Times New Roman"/>
          <w:sz w:val="24"/>
          <w:szCs w:val="24"/>
        </w:rPr>
        <w:t>:109.05.01</w:t>
      </w:r>
      <w:r w:rsidR="00ED60C9" w:rsidRPr="00D94BC5">
        <w:rPr>
          <w:rFonts w:ascii="Times New Roman" w:hAnsi="Times New Roman"/>
          <w:sz w:val="24"/>
          <w:szCs w:val="24"/>
        </w:rPr>
        <w:t>至</w:t>
      </w:r>
      <w:r w:rsidR="00ED60C9" w:rsidRPr="00D94BC5">
        <w:rPr>
          <w:rFonts w:ascii="Times New Roman" w:hAnsi="Times New Roman"/>
          <w:sz w:val="24"/>
          <w:szCs w:val="24"/>
        </w:rPr>
        <w:t>111.04.30)</w:t>
      </w:r>
      <w:r w:rsidRPr="00D94BC5">
        <w:rPr>
          <w:rFonts w:ascii="Times New Roman" w:hAnsi="Times New Roman"/>
          <w:sz w:val="24"/>
          <w:szCs w:val="24"/>
        </w:rPr>
        <w:t>於</w:t>
      </w:r>
      <w:r w:rsidRPr="00D94BC5">
        <w:rPr>
          <w:rFonts w:ascii="Times New Roman" w:hAnsi="Times New Roman"/>
          <w:sz w:val="24"/>
          <w:szCs w:val="24"/>
        </w:rPr>
        <w:t>110</w:t>
      </w:r>
      <w:r w:rsidRPr="00D94BC5">
        <w:rPr>
          <w:rFonts w:ascii="Times New Roman" w:hAnsi="Times New Roman"/>
          <w:sz w:val="24"/>
          <w:szCs w:val="24"/>
        </w:rPr>
        <w:t>年</w:t>
      </w:r>
      <w:r w:rsidRPr="00D94BC5">
        <w:rPr>
          <w:rFonts w:ascii="Times New Roman" w:hAnsi="Times New Roman"/>
          <w:sz w:val="24"/>
          <w:szCs w:val="24"/>
        </w:rPr>
        <w:t>11</w:t>
      </w:r>
      <w:r w:rsidRPr="00D94BC5">
        <w:rPr>
          <w:rFonts w:ascii="Times New Roman" w:hAnsi="Times New Roman"/>
          <w:sz w:val="24"/>
          <w:szCs w:val="24"/>
        </w:rPr>
        <w:t>月於本總</w:t>
      </w:r>
      <w:proofErr w:type="gramStart"/>
      <w:r w:rsidRPr="00D94BC5">
        <w:rPr>
          <w:rFonts w:ascii="Times New Roman" w:hAnsi="Times New Roman"/>
          <w:sz w:val="24"/>
          <w:szCs w:val="24"/>
        </w:rPr>
        <w:t>臺</w:t>
      </w:r>
      <w:proofErr w:type="gramEnd"/>
      <w:r w:rsidRPr="00D94BC5">
        <w:rPr>
          <w:rFonts w:ascii="Times New Roman" w:hAnsi="Times New Roman"/>
          <w:sz w:val="24"/>
          <w:szCs w:val="24"/>
        </w:rPr>
        <w:t>完成系統建置，該系統使用中央氣象局提供之天氣研究與預報模式</w:t>
      </w:r>
      <w:r w:rsidRPr="00D94BC5">
        <w:rPr>
          <w:rFonts w:ascii="Times New Roman" w:hAnsi="Times New Roman"/>
          <w:sz w:val="24"/>
          <w:szCs w:val="24"/>
        </w:rPr>
        <w:t>(3</w:t>
      </w:r>
      <w:r w:rsidRPr="00D94BC5">
        <w:rPr>
          <w:rFonts w:ascii="Times New Roman" w:hAnsi="Times New Roman"/>
          <w:sz w:val="24"/>
          <w:szCs w:val="24"/>
        </w:rPr>
        <w:t>公里解析度</w:t>
      </w:r>
      <w:r w:rsidRPr="00D94BC5">
        <w:rPr>
          <w:rFonts w:ascii="Times New Roman" w:hAnsi="Times New Roman"/>
          <w:sz w:val="24"/>
          <w:szCs w:val="24"/>
        </w:rPr>
        <w:t>)</w:t>
      </w:r>
      <w:r w:rsidRPr="00D94BC5">
        <w:rPr>
          <w:rFonts w:ascii="Times New Roman" w:hAnsi="Times New Roman"/>
          <w:sz w:val="24"/>
          <w:szCs w:val="24"/>
        </w:rPr>
        <w:t>資料計算亂流強度，並提供</w:t>
      </w:r>
      <w:r w:rsidR="001D13ED" w:rsidRPr="00D94BC5">
        <w:rPr>
          <w:rFonts w:ascii="Times New Roman" w:hAnsi="Times New Roman"/>
          <w:sz w:val="24"/>
          <w:szCs w:val="24"/>
        </w:rPr>
        <w:t>臺北飛航情報區及周邊範圍內</w:t>
      </w:r>
      <w:r w:rsidRPr="00D94BC5">
        <w:rPr>
          <w:rFonts w:ascii="Times New Roman" w:hAnsi="Times New Roman"/>
          <w:sz w:val="24"/>
          <w:szCs w:val="24"/>
        </w:rPr>
        <w:t>100</w:t>
      </w:r>
      <w:r w:rsidR="001D13ED" w:rsidRPr="00D94BC5">
        <w:rPr>
          <w:rFonts w:ascii="Times New Roman" w:hAnsi="Times New Roman"/>
          <w:sz w:val="24"/>
          <w:szCs w:val="24"/>
        </w:rPr>
        <w:t>、</w:t>
      </w:r>
      <w:r w:rsidRPr="00D94BC5">
        <w:rPr>
          <w:rFonts w:ascii="Times New Roman" w:hAnsi="Times New Roman"/>
          <w:sz w:val="24"/>
          <w:szCs w:val="24"/>
        </w:rPr>
        <w:t>150</w:t>
      </w:r>
      <w:r w:rsidR="001D13ED" w:rsidRPr="00D94BC5">
        <w:rPr>
          <w:rFonts w:ascii="Times New Roman" w:hAnsi="Times New Roman"/>
          <w:sz w:val="24"/>
          <w:szCs w:val="24"/>
        </w:rPr>
        <w:t>、</w:t>
      </w:r>
      <w:r w:rsidRPr="00D94BC5">
        <w:rPr>
          <w:rFonts w:ascii="Times New Roman" w:hAnsi="Times New Roman"/>
          <w:sz w:val="24"/>
          <w:szCs w:val="24"/>
        </w:rPr>
        <w:t>200</w:t>
      </w:r>
      <w:r w:rsidR="001D13ED" w:rsidRPr="00D94BC5">
        <w:rPr>
          <w:rFonts w:ascii="Times New Roman" w:hAnsi="Times New Roman"/>
          <w:sz w:val="24"/>
          <w:szCs w:val="24"/>
        </w:rPr>
        <w:t>、</w:t>
      </w:r>
      <w:r w:rsidRPr="00D94BC5">
        <w:rPr>
          <w:rFonts w:ascii="Times New Roman" w:hAnsi="Times New Roman"/>
          <w:sz w:val="24"/>
          <w:szCs w:val="24"/>
        </w:rPr>
        <w:t>250</w:t>
      </w:r>
      <w:r w:rsidR="001D13ED" w:rsidRPr="00D94BC5">
        <w:rPr>
          <w:rFonts w:ascii="Times New Roman" w:hAnsi="Times New Roman"/>
          <w:sz w:val="24"/>
          <w:szCs w:val="24"/>
        </w:rPr>
        <w:t>、</w:t>
      </w:r>
      <w:r w:rsidRPr="00D94BC5">
        <w:rPr>
          <w:rFonts w:ascii="Times New Roman" w:hAnsi="Times New Roman"/>
          <w:sz w:val="24"/>
          <w:szCs w:val="24"/>
        </w:rPr>
        <w:t>300</w:t>
      </w:r>
      <w:r w:rsidR="001D13ED" w:rsidRPr="00D94BC5">
        <w:rPr>
          <w:rFonts w:ascii="Times New Roman" w:hAnsi="Times New Roman"/>
          <w:sz w:val="24"/>
          <w:szCs w:val="24"/>
        </w:rPr>
        <w:t>、</w:t>
      </w:r>
      <w:r w:rsidRPr="00D94BC5">
        <w:rPr>
          <w:rFonts w:ascii="Times New Roman" w:hAnsi="Times New Roman"/>
          <w:sz w:val="24"/>
          <w:szCs w:val="24"/>
        </w:rPr>
        <w:t>400</w:t>
      </w:r>
      <w:r w:rsidR="001D13ED" w:rsidRPr="00D94BC5">
        <w:rPr>
          <w:rFonts w:ascii="Times New Roman" w:hAnsi="Times New Roman"/>
          <w:sz w:val="24"/>
          <w:szCs w:val="24"/>
        </w:rPr>
        <w:t>、</w:t>
      </w:r>
      <w:r w:rsidRPr="00D94BC5">
        <w:rPr>
          <w:rFonts w:ascii="Times New Roman" w:hAnsi="Times New Roman"/>
          <w:sz w:val="24"/>
          <w:szCs w:val="24"/>
        </w:rPr>
        <w:t>500</w:t>
      </w:r>
      <w:r w:rsidR="001D13ED" w:rsidRPr="00D94BC5">
        <w:rPr>
          <w:rFonts w:ascii="Times New Roman" w:hAnsi="Times New Roman"/>
          <w:sz w:val="24"/>
          <w:szCs w:val="24"/>
        </w:rPr>
        <w:t>、</w:t>
      </w:r>
      <w:r w:rsidRPr="00D94BC5">
        <w:rPr>
          <w:rFonts w:ascii="Times New Roman" w:hAnsi="Times New Roman"/>
          <w:sz w:val="24"/>
          <w:szCs w:val="24"/>
        </w:rPr>
        <w:t>700</w:t>
      </w:r>
      <w:r w:rsidR="001D13ED" w:rsidRPr="00D94BC5">
        <w:rPr>
          <w:rFonts w:ascii="Times New Roman" w:hAnsi="Times New Roman"/>
          <w:sz w:val="24"/>
          <w:szCs w:val="24"/>
        </w:rPr>
        <w:t>、</w:t>
      </w:r>
      <w:r w:rsidRPr="00D94BC5">
        <w:rPr>
          <w:rFonts w:ascii="Times New Roman" w:hAnsi="Times New Roman"/>
          <w:sz w:val="24"/>
          <w:szCs w:val="24"/>
        </w:rPr>
        <w:t>850</w:t>
      </w:r>
      <w:r w:rsidR="001D13ED" w:rsidRPr="00D94BC5">
        <w:rPr>
          <w:rFonts w:ascii="Times New Roman" w:hAnsi="Times New Roman"/>
          <w:sz w:val="24"/>
          <w:szCs w:val="24"/>
        </w:rPr>
        <w:t>及</w:t>
      </w:r>
      <w:r w:rsidRPr="00D94BC5">
        <w:rPr>
          <w:rFonts w:ascii="Times New Roman" w:hAnsi="Times New Roman"/>
          <w:sz w:val="24"/>
          <w:szCs w:val="24"/>
        </w:rPr>
        <w:t>925hPa</w:t>
      </w:r>
      <w:r w:rsidR="001D13ED" w:rsidRPr="00D94BC5">
        <w:rPr>
          <w:rFonts w:ascii="Times New Roman" w:hAnsi="Times New Roman" w:hint="eastAsia"/>
          <w:sz w:val="24"/>
          <w:szCs w:val="24"/>
        </w:rPr>
        <w:t>等不同高度之亂流產品，與臺北飛航情報區內</w:t>
      </w:r>
      <w:r w:rsidR="001D13ED" w:rsidRPr="00D94BC5">
        <w:rPr>
          <w:rFonts w:ascii="Times New Roman" w:hAnsi="Times New Roman" w:hint="eastAsia"/>
          <w:sz w:val="24"/>
          <w:szCs w:val="24"/>
        </w:rPr>
        <w:t>2</w:t>
      </w:r>
      <w:r w:rsidR="001D13ED" w:rsidRPr="00D94BC5">
        <w:rPr>
          <w:rFonts w:ascii="Times New Roman" w:hAnsi="Times New Roman"/>
          <w:sz w:val="24"/>
          <w:szCs w:val="24"/>
        </w:rPr>
        <w:t>2</w:t>
      </w:r>
      <w:r w:rsidR="001D13ED" w:rsidRPr="00D94BC5">
        <w:rPr>
          <w:rFonts w:ascii="Times New Roman" w:hAnsi="Times New Roman" w:hint="eastAsia"/>
          <w:sz w:val="24"/>
          <w:szCs w:val="24"/>
        </w:rPr>
        <w:t>條主要航路之亂流剖面產品</w:t>
      </w:r>
      <w:r w:rsidR="001D13ED" w:rsidRPr="00D94BC5">
        <w:rPr>
          <w:rFonts w:ascii="Times New Roman" w:hAnsi="Times New Roman" w:hint="eastAsia"/>
          <w:sz w:val="24"/>
          <w:szCs w:val="24"/>
        </w:rPr>
        <w:t>(</w:t>
      </w:r>
      <w:r w:rsidR="001D13ED" w:rsidRPr="00D94BC5">
        <w:rPr>
          <w:rFonts w:ascii="Times New Roman" w:hAnsi="Times New Roman" w:hint="eastAsia"/>
          <w:sz w:val="24"/>
          <w:szCs w:val="24"/>
        </w:rPr>
        <w:t>如圖</w:t>
      </w:r>
      <w:r w:rsidR="001D13ED" w:rsidRPr="00D94BC5">
        <w:rPr>
          <w:rFonts w:ascii="Times New Roman" w:hAnsi="Times New Roman" w:hint="eastAsia"/>
          <w:sz w:val="24"/>
          <w:szCs w:val="24"/>
        </w:rPr>
        <w:t>6</w:t>
      </w:r>
      <w:r w:rsidR="001D13ED" w:rsidRPr="00D94BC5">
        <w:rPr>
          <w:rFonts w:ascii="Times New Roman" w:hAnsi="Times New Roman" w:hint="eastAsia"/>
          <w:sz w:val="24"/>
          <w:szCs w:val="24"/>
        </w:rPr>
        <w:t>及圖</w:t>
      </w:r>
      <w:r w:rsidR="001D13ED" w:rsidRPr="00D94BC5">
        <w:rPr>
          <w:rFonts w:ascii="Times New Roman" w:hAnsi="Times New Roman" w:hint="eastAsia"/>
          <w:sz w:val="24"/>
          <w:szCs w:val="24"/>
        </w:rPr>
        <w:t>7)</w:t>
      </w:r>
      <w:r w:rsidR="001D13ED" w:rsidRPr="00D94BC5">
        <w:rPr>
          <w:rFonts w:ascii="Times New Roman" w:hAnsi="Times New Roman" w:hint="eastAsia"/>
          <w:sz w:val="24"/>
          <w:szCs w:val="24"/>
        </w:rPr>
        <w:t>。</w:t>
      </w:r>
    </w:p>
    <w:p w:rsidR="00AA65B8" w:rsidRPr="00D94BC5" w:rsidRDefault="00AA65B8" w:rsidP="00AA65B8">
      <w:pPr>
        <w:spacing w:after="0" w:line="460" w:lineRule="exact"/>
        <w:ind w:leftChars="443" w:left="975" w:firstLineChars="200" w:firstLine="480"/>
        <w:jc w:val="both"/>
        <w:rPr>
          <w:rFonts w:ascii="Times New Roman" w:hAnsi="Times New Roman"/>
          <w:sz w:val="24"/>
          <w:szCs w:val="24"/>
        </w:rPr>
      </w:pPr>
    </w:p>
    <w:p w:rsidR="00AA65B8" w:rsidRPr="00D94BC5" w:rsidRDefault="00E809BF" w:rsidP="001D13ED">
      <w:pPr>
        <w:spacing w:after="0" w:line="240" w:lineRule="auto"/>
        <w:jc w:val="center"/>
        <w:rPr>
          <w:rFonts w:ascii="Times New Roman" w:hAnsi="Times New Roman"/>
          <w:sz w:val="24"/>
          <w:szCs w:val="24"/>
        </w:rPr>
      </w:pPr>
      <w:r w:rsidRPr="00D94BC5">
        <w:rPr>
          <w:rFonts w:ascii="Times New Roman" w:hAnsi="Times New Roman" w:hint="eastAsia"/>
          <w:noProof/>
          <w:sz w:val="24"/>
          <w:szCs w:val="24"/>
        </w:rPr>
        <w:drawing>
          <wp:inline distT="0" distB="0" distL="0" distR="0">
            <wp:extent cx="5238750" cy="3219450"/>
            <wp:effectExtent l="0" t="0" r="0" b="0"/>
            <wp:docPr id="7" name="圖片 7" descr="20220104000000_t-925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20104000000_t-925_0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0" cy="3219450"/>
                    </a:xfrm>
                    <a:prstGeom prst="rect">
                      <a:avLst/>
                    </a:prstGeom>
                    <a:noFill/>
                    <a:ln>
                      <a:noFill/>
                    </a:ln>
                  </pic:spPr>
                </pic:pic>
              </a:graphicData>
            </a:graphic>
          </wp:inline>
        </w:drawing>
      </w:r>
    </w:p>
    <w:p w:rsidR="001D13ED" w:rsidRPr="00D94BC5" w:rsidRDefault="00AA65B8" w:rsidP="001D13ED">
      <w:pPr>
        <w:spacing w:after="0" w:line="240" w:lineRule="auto"/>
        <w:jc w:val="center"/>
        <w:rPr>
          <w:rFonts w:ascii="Times New Roman" w:hAnsi="Times New Roman"/>
          <w:sz w:val="24"/>
          <w:szCs w:val="24"/>
        </w:rPr>
      </w:pPr>
      <w:r w:rsidRPr="00D94BC5">
        <w:rPr>
          <w:rFonts w:ascii="Times New Roman" w:hAnsi="Times New Roman" w:hint="eastAsia"/>
          <w:sz w:val="24"/>
          <w:szCs w:val="24"/>
        </w:rPr>
        <w:t>圖</w:t>
      </w:r>
      <w:r w:rsidRPr="00D94BC5">
        <w:rPr>
          <w:rFonts w:ascii="Times New Roman" w:hAnsi="Times New Roman"/>
          <w:sz w:val="24"/>
          <w:szCs w:val="24"/>
        </w:rPr>
        <w:t>6</w:t>
      </w:r>
      <w:r w:rsidRPr="00D94BC5">
        <w:rPr>
          <w:rFonts w:ascii="Times New Roman" w:hAnsi="Times New Roman" w:hint="eastAsia"/>
          <w:sz w:val="24"/>
          <w:szCs w:val="24"/>
        </w:rPr>
        <w:t>、</w:t>
      </w:r>
      <w:r w:rsidRPr="00D94BC5">
        <w:rPr>
          <w:rFonts w:ascii="Times New Roman" w:hAnsi="Times New Roman" w:hint="eastAsia"/>
          <w:sz w:val="24"/>
          <w:szCs w:val="24"/>
        </w:rPr>
        <w:t>9</w:t>
      </w:r>
      <w:r w:rsidRPr="00D94BC5">
        <w:rPr>
          <w:rFonts w:ascii="Times New Roman" w:hAnsi="Times New Roman"/>
          <w:sz w:val="24"/>
          <w:szCs w:val="24"/>
        </w:rPr>
        <w:t>25hPa</w:t>
      </w:r>
      <w:r w:rsidRPr="00D94BC5">
        <w:rPr>
          <w:rFonts w:ascii="Times New Roman" w:hAnsi="Times New Roman" w:hint="eastAsia"/>
          <w:sz w:val="24"/>
          <w:szCs w:val="24"/>
        </w:rPr>
        <w:t>高度之亂流產品圖</w:t>
      </w:r>
    </w:p>
    <w:p w:rsidR="001D13ED" w:rsidRPr="00D94BC5" w:rsidRDefault="00E809BF" w:rsidP="00402A2E">
      <w:pPr>
        <w:spacing w:after="0" w:line="240" w:lineRule="auto"/>
        <w:jc w:val="center"/>
        <w:rPr>
          <w:rFonts w:ascii="Times New Roman" w:hAnsi="Times New Roman"/>
          <w:sz w:val="24"/>
          <w:szCs w:val="24"/>
        </w:rPr>
      </w:pPr>
      <w:r w:rsidRPr="00D94BC5">
        <w:rPr>
          <w:rFonts w:ascii="Times New Roman" w:hAnsi="Times New Roman"/>
          <w:noProof/>
          <w:sz w:val="24"/>
          <w:szCs w:val="24"/>
        </w:rPr>
        <w:lastRenderedPageBreak/>
        <w:drawing>
          <wp:inline distT="0" distB="0" distL="0" distR="0">
            <wp:extent cx="4886325" cy="3714750"/>
            <wp:effectExtent l="0" t="0" r="0" b="0"/>
            <wp:docPr id="8" name="圖片 8" descr="20220104000000_R595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20104000000_R595_0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86325" cy="3714750"/>
                    </a:xfrm>
                    <a:prstGeom prst="rect">
                      <a:avLst/>
                    </a:prstGeom>
                    <a:noFill/>
                    <a:ln>
                      <a:noFill/>
                    </a:ln>
                  </pic:spPr>
                </pic:pic>
              </a:graphicData>
            </a:graphic>
          </wp:inline>
        </w:drawing>
      </w:r>
    </w:p>
    <w:p w:rsidR="00AA65B8" w:rsidRPr="00D94BC5" w:rsidRDefault="00AA65B8" w:rsidP="00AA65B8">
      <w:pPr>
        <w:spacing w:after="0" w:line="240" w:lineRule="auto"/>
        <w:jc w:val="center"/>
        <w:rPr>
          <w:rFonts w:ascii="Times New Roman" w:hAnsi="Times New Roman"/>
          <w:sz w:val="24"/>
          <w:szCs w:val="24"/>
        </w:rPr>
      </w:pPr>
      <w:r w:rsidRPr="00D94BC5">
        <w:rPr>
          <w:rFonts w:ascii="Times New Roman" w:hAnsi="Times New Roman" w:hint="eastAsia"/>
          <w:sz w:val="24"/>
          <w:szCs w:val="24"/>
        </w:rPr>
        <w:t>圖</w:t>
      </w:r>
      <w:r w:rsidRPr="00D94BC5">
        <w:rPr>
          <w:rFonts w:ascii="Times New Roman" w:hAnsi="Times New Roman" w:hint="eastAsia"/>
          <w:sz w:val="24"/>
          <w:szCs w:val="24"/>
        </w:rPr>
        <w:t>7</w:t>
      </w:r>
      <w:r w:rsidRPr="00D94BC5">
        <w:rPr>
          <w:rFonts w:ascii="Times New Roman" w:hAnsi="Times New Roman" w:hint="eastAsia"/>
          <w:sz w:val="24"/>
          <w:szCs w:val="24"/>
        </w:rPr>
        <w:t>、</w:t>
      </w:r>
      <w:r w:rsidRPr="00D94BC5">
        <w:rPr>
          <w:rFonts w:ascii="Times New Roman" w:hAnsi="Times New Roman" w:hint="eastAsia"/>
          <w:sz w:val="24"/>
          <w:szCs w:val="24"/>
        </w:rPr>
        <w:t>R</w:t>
      </w:r>
      <w:r w:rsidRPr="00D94BC5">
        <w:rPr>
          <w:rFonts w:ascii="Times New Roman" w:hAnsi="Times New Roman"/>
          <w:sz w:val="24"/>
          <w:szCs w:val="24"/>
        </w:rPr>
        <w:t>595</w:t>
      </w:r>
      <w:r w:rsidRPr="00D94BC5">
        <w:rPr>
          <w:rFonts w:ascii="Times New Roman" w:hAnsi="Times New Roman" w:hint="eastAsia"/>
          <w:sz w:val="24"/>
          <w:szCs w:val="24"/>
        </w:rPr>
        <w:t>航路亂流剖面圖</w:t>
      </w:r>
    </w:p>
    <w:p w:rsidR="00B17A32" w:rsidRPr="00D94BC5" w:rsidRDefault="00016B39" w:rsidP="00DB7CF1">
      <w:pPr>
        <w:spacing w:after="0" w:line="460" w:lineRule="exact"/>
        <w:ind w:left="1" w:firstLineChars="235" w:firstLine="564"/>
        <w:jc w:val="both"/>
        <w:rPr>
          <w:rFonts w:ascii="Times New Roman" w:hAnsi="Times New Roman"/>
          <w:sz w:val="24"/>
          <w:szCs w:val="24"/>
        </w:rPr>
      </w:pPr>
      <w:r w:rsidRPr="00D94BC5">
        <w:rPr>
          <w:rFonts w:ascii="Times New Roman" w:hAnsi="Times New Roman"/>
          <w:sz w:val="24"/>
          <w:szCs w:val="24"/>
        </w:rPr>
        <w:t>另</w:t>
      </w:r>
      <w:r w:rsidRPr="00D94BC5">
        <w:rPr>
          <w:rFonts w:ascii="Times New Roman" w:hAnsi="Times New Roman"/>
          <w:sz w:val="24"/>
          <w:szCs w:val="24"/>
        </w:rPr>
        <w:t>JWA</w:t>
      </w:r>
      <w:r w:rsidRPr="00D94BC5">
        <w:rPr>
          <w:rFonts w:ascii="Times New Roman" w:hAnsi="Times New Roman"/>
          <w:sz w:val="24"/>
          <w:szCs w:val="24"/>
        </w:rPr>
        <w:t>於</w:t>
      </w:r>
      <w:r w:rsidRPr="00D94BC5">
        <w:rPr>
          <w:rFonts w:ascii="Times New Roman" w:hAnsi="Times New Roman"/>
          <w:sz w:val="24"/>
          <w:szCs w:val="24"/>
        </w:rPr>
        <w:t>110</w:t>
      </w:r>
      <w:r w:rsidRPr="00D94BC5">
        <w:rPr>
          <w:rFonts w:ascii="Times New Roman" w:hAnsi="Times New Roman"/>
          <w:sz w:val="24"/>
          <w:szCs w:val="24"/>
        </w:rPr>
        <w:t>年</w:t>
      </w:r>
      <w:r w:rsidRPr="00D94BC5">
        <w:rPr>
          <w:rFonts w:ascii="Times New Roman" w:hAnsi="Times New Roman"/>
          <w:sz w:val="24"/>
          <w:szCs w:val="24"/>
        </w:rPr>
        <w:t>11</w:t>
      </w:r>
      <w:r w:rsidRPr="00D94BC5">
        <w:rPr>
          <w:rFonts w:ascii="Times New Roman" w:hAnsi="Times New Roman"/>
          <w:sz w:val="24"/>
          <w:szCs w:val="24"/>
        </w:rPr>
        <w:t>月</w:t>
      </w:r>
      <w:r w:rsidRPr="00D94BC5">
        <w:rPr>
          <w:rFonts w:ascii="Times New Roman" w:hAnsi="Times New Roman"/>
          <w:sz w:val="24"/>
          <w:szCs w:val="24"/>
        </w:rPr>
        <w:t>12</w:t>
      </w:r>
      <w:r w:rsidRPr="00D94BC5">
        <w:rPr>
          <w:rFonts w:ascii="Times New Roman" w:hAnsi="Times New Roman"/>
          <w:sz w:val="24"/>
          <w:szCs w:val="24"/>
        </w:rPr>
        <w:t>日完成該系統之自動監控程序</w:t>
      </w:r>
      <w:r w:rsidR="00B17A32" w:rsidRPr="00D94BC5">
        <w:rPr>
          <w:rFonts w:ascii="Times New Roman" w:hAnsi="Times New Roman"/>
          <w:sz w:val="24"/>
          <w:szCs w:val="24"/>
        </w:rPr>
        <w:t>(</w:t>
      </w:r>
      <w:r w:rsidR="00B17A32" w:rsidRPr="00D94BC5">
        <w:rPr>
          <w:rFonts w:ascii="Times New Roman" w:hAnsi="Times New Roman"/>
          <w:sz w:val="24"/>
          <w:szCs w:val="24"/>
        </w:rPr>
        <w:t>如圖</w:t>
      </w:r>
      <w:r w:rsidR="00B17A32" w:rsidRPr="00D94BC5">
        <w:rPr>
          <w:rFonts w:ascii="Times New Roman" w:hAnsi="Times New Roman"/>
          <w:sz w:val="24"/>
          <w:szCs w:val="24"/>
        </w:rPr>
        <w:t>8)</w:t>
      </w:r>
      <w:r w:rsidRPr="00D94BC5">
        <w:rPr>
          <w:rFonts w:ascii="Times New Roman" w:hAnsi="Times New Roman"/>
          <w:sz w:val="24"/>
          <w:szCs w:val="24"/>
        </w:rPr>
        <w:t>，其係利用遠端網頁瀏覽方式，確認各項資料產製情況。如發現產品超過</w:t>
      </w:r>
      <w:r w:rsidRPr="00D94BC5">
        <w:rPr>
          <w:rFonts w:ascii="Times New Roman" w:hAnsi="Times New Roman"/>
          <w:sz w:val="24"/>
          <w:szCs w:val="24"/>
        </w:rPr>
        <w:t>8</w:t>
      </w:r>
      <w:r w:rsidRPr="00D94BC5">
        <w:rPr>
          <w:rFonts w:ascii="Times New Roman" w:hAnsi="Times New Roman"/>
          <w:sz w:val="24"/>
          <w:szCs w:val="24"/>
        </w:rPr>
        <w:t>小時</w:t>
      </w:r>
      <w:r w:rsidRPr="00402A2E">
        <w:rPr>
          <w:rFonts w:ascii="Times New Roman" w:hAnsi="Times New Roman"/>
          <w:sz w:val="24"/>
          <w:szCs w:val="24"/>
        </w:rPr>
        <w:t>未更新</w:t>
      </w:r>
      <w:r w:rsidRPr="00D94BC5">
        <w:rPr>
          <w:rFonts w:ascii="Times New Roman" w:hAnsi="Times New Roman"/>
          <w:sz w:val="24"/>
          <w:szCs w:val="24"/>
        </w:rPr>
        <w:t>(</w:t>
      </w:r>
      <w:r w:rsidRPr="00D94BC5">
        <w:rPr>
          <w:rFonts w:ascii="Times New Roman" w:hAnsi="Times New Roman"/>
          <w:sz w:val="24"/>
          <w:szCs w:val="24"/>
        </w:rPr>
        <w:t>正常為每</w:t>
      </w:r>
      <w:r w:rsidRPr="00D94BC5">
        <w:rPr>
          <w:rFonts w:ascii="Times New Roman" w:hAnsi="Times New Roman"/>
          <w:sz w:val="24"/>
          <w:szCs w:val="24"/>
        </w:rPr>
        <w:t>6</w:t>
      </w:r>
      <w:r w:rsidRPr="00D94BC5">
        <w:rPr>
          <w:rFonts w:ascii="Times New Roman" w:hAnsi="Times New Roman"/>
          <w:sz w:val="24"/>
          <w:szCs w:val="24"/>
        </w:rPr>
        <w:t>小時更新</w:t>
      </w:r>
      <w:r w:rsidRPr="00D94BC5">
        <w:rPr>
          <w:rFonts w:ascii="Times New Roman" w:hAnsi="Times New Roman"/>
          <w:sz w:val="24"/>
          <w:szCs w:val="24"/>
        </w:rPr>
        <w:t>1</w:t>
      </w:r>
      <w:r w:rsidRPr="00D94BC5">
        <w:rPr>
          <w:rFonts w:ascii="Times New Roman" w:hAnsi="Times New Roman"/>
          <w:sz w:val="24"/>
          <w:szCs w:val="24"/>
        </w:rPr>
        <w:t>次，每天更新</w:t>
      </w:r>
      <w:r w:rsidRPr="00D94BC5">
        <w:rPr>
          <w:rFonts w:ascii="Times New Roman" w:hAnsi="Times New Roman"/>
          <w:sz w:val="24"/>
          <w:szCs w:val="24"/>
        </w:rPr>
        <w:t>4</w:t>
      </w:r>
      <w:r w:rsidRPr="00D94BC5">
        <w:rPr>
          <w:rFonts w:ascii="Times New Roman" w:hAnsi="Times New Roman"/>
          <w:sz w:val="24"/>
          <w:szCs w:val="24"/>
        </w:rPr>
        <w:t>次</w:t>
      </w:r>
      <w:r w:rsidRPr="00D94BC5">
        <w:rPr>
          <w:rFonts w:ascii="Times New Roman" w:hAnsi="Times New Roman"/>
          <w:sz w:val="24"/>
          <w:szCs w:val="24"/>
        </w:rPr>
        <w:t>)</w:t>
      </w:r>
      <w:r w:rsidRPr="00D94BC5">
        <w:rPr>
          <w:rFonts w:ascii="Times New Roman" w:hAnsi="Times New Roman"/>
          <w:sz w:val="24"/>
          <w:szCs w:val="24"/>
        </w:rPr>
        <w:t>，即以電郵通知</w:t>
      </w:r>
      <w:r w:rsidRPr="00D94BC5">
        <w:rPr>
          <w:rFonts w:ascii="Times New Roman" w:hAnsi="Times New Roman"/>
          <w:sz w:val="24"/>
          <w:szCs w:val="24"/>
        </w:rPr>
        <w:t>JWA</w:t>
      </w:r>
      <w:r w:rsidRPr="00D94BC5">
        <w:rPr>
          <w:rFonts w:ascii="Times New Roman" w:hAnsi="Times New Roman"/>
          <w:sz w:val="24"/>
          <w:szCs w:val="24"/>
        </w:rPr>
        <w:t>系統人員，如經</w:t>
      </w:r>
      <w:r w:rsidR="00402A2E" w:rsidRPr="00D94BC5">
        <w:rPr>
          <w:rFonts w:ascii="Times New Roman" w:hAnsi="Times New Roman" w:hint="eastAsia"/>
          <w:sz w:val="24"/>
          <w:szCs w:val="24"/>
        </w:rPr>
        <w:t>J</w:t>
      </w:r>
      <w:r w:rsidR="00402A2E" w:rsidRPr="00D94BC5">
        <w:rPr>
          <w:rFonts w:ascii="Times New Roman" w:hAnsi="Times New Roman"/>
          <w:sz w:val="24"/>
          <w:szCs w:val="24"/>
        </w:rPr>
        <w:t>WA</w:t>
      </w:r>
      <w:r w:rsidRPr="00D94BC5">
        <w:rPr>
          <w:rFonts w:ascii="Times New Roman" w:hAnsi="Times New Roman"/>
          <w:sz w:val="24"/>
          <w:szCs w:val="24"/>
        </w:rPr>
        <w:t>人員判斷</w:t>
      </w:r>
      <w:r w:rsidR="00402A2E" w:rsidRPr="00D94BC5">
        <w:rPr>
          <w:rFonts w:ascii="Times New Roman" w:hAnsi="Times New Roman" w:hint="eastAsia"/>
          <w:sz w:val="24"/>
          <w:szCs w:val="24"/>
        </w:rPr>
        <w:t>該次異常</w:t>
      </w:r>
      <w:proofErr w:type="gramStart"/>
      <w:r w:rsidRPr="00D94BC5">
        <w:rPr>
          <w:rFonts w:ascii="Times New Roman" w:hAnsi="Times New Roman"/>
          <w:sz w:val="24"/>
          <w:szCs w:val="24"/>
        </w:rPr>
        <w:t>需本總臺</w:t>
      </w:r>
      <w:proofErr w:type="gramEnd"/>
      <w:r w:rsidR="00402A2E" w:rsidRPr="00D94BC5">
        <w:rPr>
          <w:rFonts w:ascii="Times New Roman" w:hAnsi="Times New Roman" w:hint="eastAsia"/>
          <w:sz w:val="24"/>
          <w:szCs w:val="24"/>
        </w:rPr>
        <w:t>提供</w:t>
      </w:r>
      <w:r w:rsidRPr="00D94BC5">
        <w:rPr>
          <w:rFonts w:ascii="Times New Roman" w:hAnsi="Times New Roman"/>
          <w:sz w:val="24"/>
          <w:szCs w:val="24"/>
        </w:rPr>
        <w:t>協助時，再以電郵通知本總臺值班席位，此將有助於掌握系統運作及產品產製情況。</w:t>
      </w:r>
    </w:p>
    <w:p w:rsidR="00B17A32" w:rsidRPr="00402A2E" w:rsidRDefault="00E809BF" w:rsidP="00B17A32">
      <w:pPr>
        <w:spacing w:after="0" w:line="240" w:lineRule="auto"/>
        <w:jc w:val="center"/>
        <w:rPr>
          <w:rFonts w:ascii="Times New Roman" w:hAnsi="Times New Roman"/>
          <w:noProof/>
        </w:rPr>
      </w:pPr>
      <w:r w:rsidRPr="00402A2E">
        <w:rPr>
          <w:rFonts w:ascii="Times New Roman" w:hAnsi="Times New Roman"/>
          <w:noProof/>
        </w:rPr>
        <w:drawing>
          <wp:inline distT="0" distB="0" distL="0" distR="0">
            <wp:extent cx="4848225" cy="1990725"/>
            <wp:effectExtent l="0" t="0" r="0" b="0"/>
            <wp:docPr id="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8225" cy="1990725"/>
                    </a:xfrm>
                    <a:prstGeom prst="rect">
                      <a:avLst/>
                    </a:prstGeom>
                    <a:noFill/>
                    <a:ln>
                      <a:noFill/>
                    </a:ln>
                  </pic:spPr>
                </pic:pic>
              </a:graphicData>
            </a:graphic>
          </wp:inline>
        </w:drawing>
      </w:r>
    </w:p>
    <w:p w:rsidR="00B17A32" w:rsidRPr="00D94BC5" w:rsidRDefault="00B17A32" w:rsidP="00402A2E">
      <w:pPr>
        <w:spacing w:after="0" w:line="460" w:lineRule="exact"/>
        <w:jc w:val="center"/>
        <w:rPr>
          <w:rFonts w:ascii="Times New Roman" w:hAnsi="Times New Roman"/>
          <w:sz w:val="24"/>
          <w:szCs w:val="24"/>
        </w:rPr>
      </w:pPr>
      <w:r w:rsidRPr="00D94BC5">
        <w:rPr>
          <w:rFonts w:ascii="Times New Roman" w:hAnsi="Times New Roman"/>
          <w:sz w:val="24"/>
          <w:szCs w:val="24"/>
        </w:rPr>
        <w:t>圖</w:t>
      </w:r>
      <w:r w:rsidRPr="00D94BC5">
        <w:rPr>
          <w:rFonts w:ascii="Times New Roman" w:hAnsi="Times New Roman"/>
          <w:sz w:val="24"/>
          <w:szCs w:val="24"/>
        </w:rPr>
        <w:t>8</w:t>
      </w:r>
      <w:r w:rsidRPr="00D94BC5">
        <w:rPr>
          <w:rFonts w:ascii="Times New Roman" w:hAnsi="Times New Roman"/>
          <w:sz w:val="24"/>
          <w:szCs w:val="24"/>
        </w:rPr>
        <w:t>、</w:t>
      </w:r>
      <w:r w:rsidRPr="00D94BC5">
        <w:rPr>
          <w:rFonts w:ascii="Times New Roman" w:hAnsi="Times New Roman"/>
          <w:sz w:val="24"/>
          <w:szCs w:val="24"/>
        </w:rPr>
        <w:t>JWA</w:t>
      </w:r>
      <w:r w:rsidRPr="00D94BC5">
        <w:rPr>
          <w:rFonts w:ascii="Times New Roman" w:hAnsi="Times New Roman"/>
          <w:sz w:val="24"/>
          <w:szCs w:val="24"/>
        </w:rPr>
        <w:t>亂流系統監控程序畫面</w:t>
      </w:r>
    </w:p>
    <w:p w:rsidR="00441BB1" w:rsidRPr="00016B39" w:rsidRDefault="005C1921" w:rsidP="008C1646">
      <w:pPr>
        <w:spacing w:after="0" w:line="460" w:lineRule="exact"/>
        <w:ind w:leftChars="-1" w:left="706" w:hangingChars="295" w:hanging="708"/>
        <w:jc w:val="both"/>
        <w:rPr>
          <w:rFonts w:ascii="新細明體" w:hAnsi="新細明體"/>
          <w:sz w:val="24"/>
          <w:szCs w:val="24"/>
        </w:rPr>
      </w:pPr>
      <w:r w:rsidRPr="00402A2E">
        <w:rPr>
          <w:rFonts w:ascii="Times New Roman" w:hAnsi="Times New Roman"/>
          <w:sz w:val="24"/>
          <w:szCs w:val="24"/>
        </w:rPr>
        <w:t>結論</w:t>
      </w:r>
      <w:r w:rsidR="00947ABB" w:rsidRPr="00402A2E">
        <w:rPr>
          <w:rFonts w:ascii="Times New Roman" w:hAnsi="Times New Roman"/>
          <w:sz w:val="24"/>
          <w:szCs w:val="24"/>
        </w:rPr>
        <w:t>：</w:t>
      </w:r>
      <w:r w:rsidR="00402A2E">
        <w:rPr>
          <w:rFonts w:ascii="Times New Roman" w:hAnsi="Times New Roman" w:hint="eastAsia"/>
          <w:sz w:val="24"/>
          <w:szCs w:val="24"/>
        </w:rPr>
        <w:t>後續本總</w:t>
      </w:r>
      <w:proofErr w:type="gramStart"/>
      <w:r w:rsidR="00402A2E">
        <w:rPr>
          <w:rFonts w:ascii="Times New Roman" w:hAnsi="Times New Roman" w:hint="eastAsia"/>
          <w:sz w:val="24"/>
          <w:szCs w:val="24"/>
        </w:rPr>
        <w:t>臺</w:t>
      </w:r>
      <w:proofErr w:type="gramEnd"/>
      <w:r w:rsidR="00402A2E">
        <w:rPr>
          <w:rFonts w:ascii="Times New Roman" w:hAnsi="Times New Roman" w:hint="eastAsia"/>
          <w:sz w:val="24"/>
          <w:szCs w:val="24"/>
        </w:rPr>
        <w:t>將依本次會議討論</w:t>
      </w:r>
      <w:r w:rsidR="00566538">
        <w:rPr>
          <w:rFonts w:ascii="Times New Roman" w:hAnsi="Times New Roman" w:hint="eastAsia"/>
          <w:sz w:val="24"/>
          <w:szCs w:val="24"/>
        </w:rPr>
        <w:t>通報程序，於接獲</w:t>
      </w:r>
      <w:r w:rsidR="00566538">
        <w:rPr>
          <w:rFonts w:ascii="Times New Roman" w:hAnsi="Times New Roman" w:hint="eastAsia"/>
          <w:sz w:val="24"/>
          <w:szCs w:val="24"/>
        </w:rPr>
        <w:t>J</w:t>
      </w:r>
      <w:r w:rsidR="00566538">
        <w:rPr>
          <w:rFonts w:ascii="Times New Roman" w:hAnsi="Times New Roman"/>
          <w:sz w:val="24"/>
          <w:szCs w:val="24"/>
        </w:rPr>
        <w:t>WA</w:t>
      </w:r>
      <w:r w:rsidR="00566538">
        <w:rPr>
          <w:rFonts w:ascii="Times New Roman" w:hAnsi="Times New Roman" w:hint="eastAsia"/>
          <w:sz w:val="24"/>
          <w:szCs w:val="24"/>
        </w:rPr>
        <w:t>電郵通知後進鞋系統異常排除。</w:t>
      </w:r>
    </w:p>
    <w:p w:rsidR="007F3BB5" w:rsidRDefault="007F3BB5" w:rsidP="000A3480">
      <w:pPr>
        <w:numPr>
          <w:ilvl w:val="0"/>
          <w:numId w:val="1"/>
        </w:numPr>
        <w:spacing w:after="0" w:line="460" w:lineRule="exact"/>
        <w:ind w:left="993" w:hanging="567"/>
        <w:jc w:val="both"/>
        <w:rPr>
          <w:rFonts w:ascii="Times New Roman" w:hAnsi="Times New Roman"/>
          <w:b/>
          <w:sz w:val="24"/>
          <w:szCs w:val="24"/>
        </w:rPr>
        <w:sectPr w:rsidR="007F3BB5" w:rsidSect="001D13ED">
          <w:pgSz w:w="11906" w:h="16838"/>
          <w:pgMar w:top="1418" w:right="1418" w:bottom="1418" w:left="1701" w:header="851" w:footer="992" w:gutter="0"/>
          <w:cols w:space="425"/>
          <w:docGrid w:type="lines" w:linePitch="360"/>
        </w:sectPr>
      </w:pPr>
    </w:p>
    <w:p w:rsidR="000A452C" w:rsidRPr="000A3480" w:rsidRDefault="000A3480" w:rsidP="007F3BB5">
      <w:pPr>
        <w:numPr>
          <w:ilvl w:val="0"/>
          <w:numId w:val="1"/>
        </w:numPr>
        <w:spacing w:after="0" w:line="460" w:lineRule="exact"/>
        <w:ind w:left="567" w:hanging="567"/>
        <w:jc w:val="both"/>
        <w:rPr>
          <w:rFonts w:ascii="Times New Roman" w:hAnsi="Times New Roman"/>
          <w:b/>
          <w:sz w:val="24"/>
          <w:szCs w:val="24"/>
        </w:rPr>
      </w:pPr>
      <w:r w:rsidRPr="000A3480">
        <w:rPr>
          <w:rFonts w:ascii="Times New Roman" w:hAnsi="Times New Roman" w:hint="eastAsia"/>
          <w:b/>
          <w:sz w:val="24"/>
          <w:szCs w:val="24"/>
        </w:rPr>
        <w:lastRenderedPageBreak/>
        <w:t>日本向日葵衛星八號及九號</w:t>
      </w:r>
      <w:r w:rsidRPr="000A3480">
        <w:rPr>
          <w:rFonts w:ascii="Times New Roman" w:hAnsi="Times New Roman" w:hint="eastAsia"/>
          <w:b/>
          <w:sz w:val="24"/>
          <w:szCs w:val="24"/>
        </w:rPr>
        <w:t>(Himawari-8/9)</w:t>
      </w:r>
      <w:r w:rsidRPr="000A3480">
        <w:rPr>
          <w:rFonts w:ascii="Times New Roman" w:hAnsi="Times New Roman" w:hint="eastAsia"/>
          <w:b/>
          <w:sz w:val="24"/>
          <w:szCs w:val="24"/>
        </w:rPr>
        <w:t>作業轉移計畫</w:t>
      </w:r>
    </w:p>
    <w:p w:rsidR="007F3BB5" w:rsidRDefault="004B6CDD" w:rsidP="00DB7CF1">
      <w:pPr>
        <w:spacing w:after="0" w:line="460" w:lineRule="exact"/>
        <w:ind w:left="1" w:firstLineChars="235" w:firstLine="564"/>
        <w:jc w:val="both"/>
        <w:rPr>
          <w:rFonts w:ascii="Times New Roman" w:hAnsi="Times New Roman"/>
          <w:sz w:val="24"/>
          <w:szCs w:val="24"/>
        </w:rPr>
      </w:pPr>
      <w:r>
        <w:rPr>
          <w:rFonts w:ascii="Times New Roman" w:hAnsi="Times New Roman" w:hint="eastAsia"/>
          <w:sz w:val="24"/>
          <w:szCs w:val="24"/>
        </w:rPr>
        <w:t>日本氣象廳</w:t>
      </w:r>
      <w:r>
        <w:rPr>
          <w:rFonts w:ascii="Times New Roman" w:hAnsi="Times New Roman" w:hint="eastAsia"/>
          <w:sz w:val="24"/>
          <w:szCs w:val="24"/>
        </w:rPr>
        <w:t>(</w:t>
      </w:r>
      <w:r>
        <w:rPr>
          <w:rFonts w:ascii="Times New Roman" w:hAnsi="Times New Roman"/>
          <w:sz w:val="24"/>
          <w:szCs w:val="24"/>
        </w:rPr>
        <w:t>JMA)</w:t>
      </w:r>
      <w:r>
        <w:rPr>
          <w:rFonts w:ascii="Times New Roman" w:hAnsi="Times New Roman" w:hint="eastAsia"/>
          <w:sz w:val="24"/>
          <w:szCs w:val="24"/>
        </w:rPr>
        <w:t>持續確保</w:t>
      </w:r>
      <w:r w:rsidR="00916650" w:rsidRPr="00916650">
        <w:rPr>
          <w:rFonts w:ascii="Times New Roman" w:hAnsi="Times New Roman" w:hint="eastAsia"/>
          <w:sz w:val="24"/>
          <w:szCs w:val="24"/>
        </w:rPr>
        <w:t>東亞和西太平洋地區</w:t>
      </w:r>
      <w:r w:rsidR="00916650">
        <w:rPr>
          <w:rFonts w:ascii="Times New Roman" w:hAnsi="Times New Roman" w:hint="eastAsia"/>
          <w:sz w:val="24"/>
          <w:szCs w:val="24"/>
        </w:rPr>
        <w:t>之天氣觀測，分別於</w:t>
      </w:r>
      <w:r w:rsidR="00916650">
        <w:rPr>
          <w:rFonts w:ascii="Times New Roman" w:hAnsi="Times New Roman" w:hint="eastAsia"/>
          <w:sz w:val="24"/>
          <w:szCs w:val="24"/>
        </w:rPr>
        <w:t>103</w:t>
      </w:r>
      <w:r w:rsidR="00916650">
        <w:rPr>
          <w:rFonts w:ascii="Times New Roman" w:hAnsi="Times New Roman" w:hint="eastAsia"/>
          <w:sz w:val="24"/>
          <w:szCs w:val="24"/>
        </w:rPr>
        <w:t>年</w:t>
      </w:r>
      <w:r w:rsidR="00916650">
        <w:rPr>
          <w:rFonts w:ascii="Times New Roman" w:hAnsi="Times New Roman" w:hint="eastAsia"/>
          <w:sz w:val="24"/>
          <w:szCs w:val="24"/>
        </w:rPr>
        <w:t>1</w:t>
      </w:r>
      <w:r w:rsidR="00916650">
        <w:rPr>
          <w:rFonts w:ascii="Times New Roman" w:hAnsi="Times New Roman"/>
          <w:sz w:val="24"/>
          <w:szCs w:val="24"/>
        </w:rPr>
        <w:t>0</w:t>
      </w:r>
      <w:r w:rsidR="00916650">
        <w:rPr>
          <w:rFonts w:ascii="Times New Roman" w:hAnsi="Times New Roman" w:hint="eastAsia"/>
          <w:sz w:val="24"/>
          <w:szCs w:val="24"/>
        </w:rPr>
        <w:t>月及</w:t>
      </w:r>
      <w:r w:rsidR="00916650">
        <w:rPr>
          <w:rFonts w:ascii="Times New Roman" w:hAnsi="Times New Roman" w:hint="eastAsia"/>
          <w:sz w:val="24"/>
          <w:szCs w:val="24"/>
        </w:rPr>
        <w:t>1</w:t>
      </w:r>
      <w:r w:rsidR="00916650">
        <w:rPr>
          <w:rFonts w:ascii="Times New Roman" w:hAnsi="Times New Roman"/>
          <w:sz w:val="24"/>
          <w:szCs w:val="24"/>
        </w:rPr>
        <w:t>05</w:t>
      </w:r>
      <w:r w:rsidR="00916650">
        <w:rPr>
          <w:rFonts w:ascii="Times New Roman" w:hAnsi="Times New Roman" w:hint="eastAsia"/>
          <w:sz w:val="24"/>
          <w:szCs w:val="24"/>
        </w:rPr>
        <w:t>年</w:t>
      </w:r>
      <w:r w:rsidR="00916650">
        <w:rPr>
          <w:rFonts w:ascii="Times New Roman" w:hAnsi="Times New Roman" w:hint="eastAsia"/>
          <w:sz w:val="24"/>
          <w:szCs w:val="24"/>
        </w:rPr>
        <w:t>1</w:t>
      </w:r>
      <w:r w:rsidR="00916650">
        <w:rPr>
          <w:rFonts w:ascii="Times New Roman" w:hAnsi="Times New Roman"/>
          <w:sz w:val="24"/>
          <w:szCs w:val="24"/>
        </w:rPr>
        <w:t>1</w:t>
      </w:r>
      <w:r w:rsidR="00916650">
        <w:rPr>
          <w:rFonts w:ascii="Times New Roman" w:hAnsi="Times New Roman" w:hint="eastAsia"/>
          <w:sz w:val="24"/>
          <w:szCs w:val="24"/>
        </w:rPr>
        <w:t>月成功發射向日葵衛星八號及向日葵衛星九號，其中向日葵衛星八號已順利開始於</w:t>
      </w:r>
      <w:r w:rsidR="00916650">
        <w:rPr>
          <w:rFonts w:ascii="Times New Roman" w:hAnsi="Times New Roman" w:hint="eastAsia"/>
          <w:sz w:val="24"/>
          <w:szCs w:val="24"/>
        </w:rPr>
        <w:t>1</w:t>
      </w:r>
      <w:r w:rsidR="00916650">
        <w:rPr>
          <w:rFonts w:ascii="Times New Roman" w:hAnsi="Times New Roman"/>
          <w:sz w:val="24"/>
          <w:szCs w:val="24"/>
        </w:rPr>
        <w:t>04</w:t>
      </w:r>
      <w:r w:rsidR="00916650">
        <w:rPr>
          <w:rFonts w:ascii="Times New Roman" w:hAnsi="Times New Roman" w:hint="eastAsia"/>
          <w:sz w:val="24"/>
          <w:szCs w:val="24"/>
        </w:rPr>
        <w:t>年</w:t>
      </w:r>
      <w:r w:rsidR="00916650">
        <w:rPr>
          <w:rFonts w:ascii="Times New Roman" w:hAnsi="Times New Roman"/>
          <w:sz w:val="24"/>
          <w:szCs w:val="24"/>
        </w:rPr>
        <w:t>7</w:t>
      </w:r>
      <w:r w:rsidR="00916650">
        <w:rPr>
          <w:rFonts w:ascii="Times New Roman" w:hAnsi="Times New Roman" w:hint="eastAsia"/>
          <w:sz w:val="24"/>
          <w:szCs w:val="24"/>
        </w:rPr>
        <w:t>月運作迄今</w:t>
      </w:r>
      <w:r w:rsidR="00DB7CF1">
        <w:rPr>
          <w:rFonts w:ascii="Times New Roman" w:hAnsi="Times New Roman" w:hint="eastAsia"/>
          <w:sz w:val="24"/>
          <w:szCs w:val="24"/>
        </w:rPr>
        <w:t>，兩衛星互為備援</w:t>
      </w:r>
      <w:r w:rsidR="00916650">
        <w:rPr>
          <w:rFonts w:ascii="Times New Roman" w:hAnsi="Times New Roman" w:hint="eastAsia"/>
          <w:sz w:val="24"/>
          <w:szCs w:val="24"/>
        </w:rPr>
        <w:t>。本總</w:t>
      </w:r>
      <w:proofErr w:type="gramStart"/>
      <w:r w:rsidR="00916650">
        <w:rPr>
          <w:rFonts w:ascii="Times New Roman" w:hAnsi="Times New Roman" w:hint="eastAsia"/>
          <w:sz w:val="24"/>
          <w:szCs w:val="24"/>
        </w:rPr>
        <w:t>臺</w:t>
      </w:r>
      <w:proofErr w:type="gramEnd"/>
      <w:r w:rsidR="00916650">
        <w:rPr>
          <w:rFonts w:ascii="Times New Roman" w:hAnsi="Times New Roman" w:hint="eastAsia"/>
          <w:sz w:val="24"/>
          <w:szCs w:val="24"/>
        </w:rPr>
        <w:t>目前即透過</w:t>
      </w:r>
      <w:r w:rsidR="00916650">
        <w:rPr>
          <w:rFonts w:ascii="Times New Roman" w:hAnsi="Times New Roman" w:hint="eastAsia"/>
          <w:sz w:val="24"/>
          <w:szCs w:val="24"/>
        </w:rPr>
        <w:t>J</w:t>
      </w:r>
      <w:r w:rsidR="00916650">
        <w:rPr>
          <w:rFonts w:ascii="Times New Roman" w:hAnsi="Times New Roman"/>
          <w:sz w:val="24"/>
          <w:szCs w:val="24"/>
        </w:rPr>
        <w:t>WA</w:t>
      </w:r>
      <w:r w:rsidR="00916650">
        <w:rPr>
          <w:rFonts w:ascii="Times New Roman" w:hAnsi="Times New Roman" w:hint="eastAsia"/>
          <w:sz w:val="24"/>
          <w:szCs w:val="24"/>
        </w:rPr>
        <w:t>資料提供管道取得日本向日葵衛星八號之資料，該資料除</w:t>
      </w:r>
      <w:r w:rsidR="00DB7CF1">
        <w:rPr>
          <w:rFonts w:ascii="Times New Roman" w:hAnsi="Times New Roman" w:hint="eastAsia"/>
          <w:sz w:val="24"/>
          <w:szCs w:val="24"/>
        </w:rPr>
        <w:t>於航空氣象現代化作業</w:t>
      </w:r>
      <w:r w:rsidR="00916650">
        <w:rPr>
          <w:rFonts w:ascii="Times New Roman" w:hAnsi="Times New Roman" w:hint="eastAsia"/>
          <w:sz w:val="24"/>
          <w:szCs w:val="24"/>
        </w:rPr>
        <w:t>系統</w:t>
      </w:r>
      <w:r w:rsidR="00DB7CF1">
        <w:rPr>
          <w:rFonts w:ascii="Times New Roman" w:hAnsi="Times New Roman" w:hint="eastAsia"/>
          <w:sz w:val="24"/>
          <w:szCs w:val="24"/>
        </w:rPr>
        <w:t>(</w:t>
      </w:r>
      <w:r w:rsidR="00DB7CF1">
        <w:rPr>
          <w:rFonts w:ascii="Times New Roman" w:hAnsi="Times New Roman"/>
          <w:sz w:val="24"/>
          <w:szCs w:val="24"/>
        </w:rPr>
        <w:t>AOAWS)</w:t>
      </w:r>
      <w:r w:rsidR="00916650">
        <w:rPr>
          <w:rFonts w:ascii="Times New Roman" w:hAnsi="Times New Roman" w:hint="eastAsia"/>
          <w:sz w:val="24"/>
          <w:szCs w:val="24"/>
        </w:rPr>
        <w:t>及</w:t>
      </w:r>
      <w:r w:rsidR="00DB7CF1">
        <w:rPr>
          <w:rFonts w:ascii="Times New Roman" w:hAnsi="Times New Roman" w:hint="eastAsia"/>
          <w:sz w:val="24"/>
          <w:szCs w:val="24"/>
        </w:rPr>
        <w:t>航空氣象服務往</w:t>
      </w:r>
      <w:r w:rsidR="00916650">
        <w:rPr>
          <w:rFonts w:ascii="Times New Roman" w:hAnsi="Times New Roman" w:hint="eastAsia"/>
          <w:sz w:val="24"/>
          <w:szCs w:val="24"/>
        </w:rPr>
        <w:t>網頁顯</w:t>
      </w:r>
      <w:r w:rsidR="00DB7CF1">
        <w:rPr>
          <w:rFonts w:ascii="Times New Roman" w:hAnsi="Times New Roman" w:hint="eastAsia"/>
          <w:sz w:val="24"/>
          <w:szCs w:val="24"/>
        </w:rPr>
        <w:t>示並提供航空氣象預報及其他飛航單位作業使用</w:t>
      </w:r>
      <w:r w:rsidR="00916650">
        <w:rPr>
          <w:rFonts w:ascii="Times New Roman" w:hAnsi="Times New Roman" w:hint="eastAsia"/>
          <w:sz w:val="24"/>
          <w:szCs w:val="24"/>
        </w:rPr>
        <w:t>外</w:t>
      </w:r>
      <w:r w:rsidR="00916650">
        <w:rPr>
          <w:rFonts w:ascii="Times New Roman" w:hAnsi="Times New Roman" w:hint="eastAsia"/>
          <w:sz w:val="24"/>
          <w:szCs w:val="24"/>
        </w:rPr>
        <w:t>(</w:t>
      </w:r>
      <w:r w:rsidR="00916650">
        <w:rPr>
          <w:rFonts w:ascii="Times New Roman" w:hAnsi="Times New Roman" w:hint="eastAsia"/>
          <w:sz w:val="24"/>
          <w:szCs w:val="24"/>
        </w:rPr>
        <w:t>如圖</w:t>
      </w:r>
      <w:r w:rsidR="00916650">
        <w:rPr>
          <w:rFonts w:ascii="Times New Roman" w:hAnsi="Times New Roman" w:hint="eastAsia"/>
          <w:sz w:val="24"/>
          <w:szCs w:val="24"/>
        </w:rPr>
        <w:t>9</w:t>
      </w:r>
      <w:r w:rsidR="00916650">
        <w:rPr>
          <w:rFonts w:ascii="Times New Roman" w:hAnsi="Times New Roman" w:hint="eastAsia"/>
          <w:sz w:val="24"/>
          <w:szCs w:val="24"/>
        </w:rPr>
        <w:t>及圖</w:t>
      </w:r>
      <w:r w:rsidR="00916650">
        <w:rPr>
          <w:rFonts w:ascii="Times New Roman" w:hAnsi="Times New Roman" w:hint="eastAsia"/>
          <w:sz w:val="24"/>
          <w:szCs w:val="24"/>
        </w:rPr>
        <w:t>1</w:t>
      </w:r>
      <w:r w:rsidR="00916650">
        <w:rPr>
          <w:rFonts w:ascii="Times New Roman" w:hAnsi="Times New Roman"/>
          <w:sz w:val="24"/>
          <w:szCs w:val="24"/>
        </w:rPr>
        <w:t>0</w:t>
      </w:r>
      <w:r w:rsidR="00916650">
        <w:rPr>
          <w:rFonts w:ascii="Times New Roman" w:hAnsi="Times New Roman" w:hint="eastAsia"/>
          <w:sz w:val="24"/>
          <w:szCs w:val="24"/>
        </w:rPr>
        <w:t>)</w:t>
      </w:r>
      <w:r w:rsidR="00916650">
        <w:rPr>
          <w:rFonts w:ascii="Times New Roman" w:hAnsi="Times New Roman" w:hint="eastAsia"/>
          <w:sz w:val="24"/>
          <w:szCs w:val="24"/>
        </w:rPr>
        <w:t>，亦用於積冰預報產品演算。</w:t>
      </w:r>
    </w:p>
    <w:p w:rsidR="007D0825" w:rsidRDefault="00E809BF" w:rsidP="00E613BC">
      <w:pPr>
        <w:spacing w:after="0" w:line="240" w:lineRule="auto"/>
        <w:jc w:val="center"/>
        <w:rPr>
          <w:noProof/>
        </w:rPr>
      </w:pPr>
      <w:r w:rsidRPr="00CB7309">
        <w:rPr>
          <w:noProof/>
        </w:rPr>
        <w:drawing>
          <wp:inline distT="0" distB="0" distL="0" distR="0">
            <wp:extent cx="3086100" cy="2857500"/>
            <wp:effectExtent l="0" t="0" r="0" b="0"/>
            <wp:docPr id="10" name="圖片 1" descr="https://aoaws.anws.gov.tw/data/www_content/realtime_links/domainwide/mtsat_ir1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s://aoaws.anws.gov.tw/data/www_content/realtime_links/domainwide/mtsat_ir1_4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6100" cy="2857500"/>
                    </a:xfrm>
                    <a:prstGeom prst="rect">
                      <a:avLst/>
                    </a:prstGeom>
                    <a:noFill/>
                    <a:ln>
                      <a:noFill/>
                    </a:ln>
                  </pic:spPr>
                </pic:pic>
              </a:graphicData>
            </a:graphic>
          </wp:inline>
        </w:drawing>
      </w:r>
    </w:p>
    <w:p w:rsidR="007D0825" w:rsidRDefault="00916650" w:rsidP="00E613BC">
      <w:pPr>
        <w:spacing w:after="0" w:line="240" w:lineRule="auto"/>
        <w:jc w:val="center"/>
        <w:rPr>
          <w:rFonts w:ascii="Times New Roman" w:hAnsi="Times New Roman"/>
          <w:sz w:val="24"/>
          <w:szCs w:val="24"/>
        </w:rPr>
      </w:pPr>
      <w:r>
        <w:rPr>
          <w:rFonts w:ascii="Times New Roman" w:hAnsi="Times New Roman" w:hint="eastAsia"/>
          <w:sz w:val="24"/>
          <w:szCs w:val="24"/>
        </w:rPr>
        <w:t>圖</w:t>
      </w:r>
      <w:r>
        <w:rPr>
          <w:rFonts w:ascii="Times New Roman" w:hAnsi="Times New Roman" w:hint="eastAsia"/>
          <w:sz w:val="24"/>
          <w:szCs w:val="24"/>
        </w:rPr>
        <w:t>9</w:t>
      </w:r>
      <w:r>
        <w:rPr>
          <w:rFonts w:ascii="Times New Roman" w:hAnsi="Times New Roman" w:hint="eastAsia"/>
          <w:sz w:val="24"/>
          <w:szCs w:val="24"/>
        </w:rPr>
        <w:t>、向日葵衛星八號紅外線雲圖</w:t>
      </w:r>
    </w:p>
    <w:p w:rsidR="00DB7CF1" w:rsidRDefault="004137AD" w:rsidP="00E613BC">
      <w:pPr>
        <w:spacing w:after="0" w:line="240" w:lineRule="auto"/>
        <w:jc w:val="center"/>
        <w:rPr>
          <w:noProof/>
        </w:rPr>
      </w:pPr>
      <w:r>
        <w:rPr>
          <w:noProof/>
        </w:rPr>
        <w:drawing>
          <wp:inline distT="0" distB="0" distL="0" distR="0" wp14:anchorId="4D5C8AE0" wp14:editId="0E281AC7">
            <wp:extent cx="3076575" cy="2844089"/>
            <wp:effectExtent l="0" t="0" r="0" b="0"/>
            <wp:docPr id="2" name="圖片 2" descr="https://aoaws.anws.gov.tw/data/www_content/realtime_links/domainwide/mtsat_vis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oaws.anws.gov.tw/data/www_content/realtime_links/domainwide/mtsat_vis_4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06572" cy="2871819"/>
                    </a:xfrm>
                    <a:prstGeom prst="rect">
                      <a:avLst/>
                    </a:prstGeom>
                    <a:noFill/>
                    <a:ln>
                      <a:noFill/>
                    </a:ln>
                  </pic:spPr>
                </pic:pic>
              </a:graphicData>
            </a:graphic>
          </wp:inline>
        </w:drawing>
      </w:r>
    </w:p>
    <w:p w:rsidR="00DB7CF1" w:rsidRDefault="00DB7CF1" w:rsidP="00E613BC">
      <w:pPr>
        <w:spacing w:after="0" w:line="240" w:lineRule="auto"/>
        <w:jc w:val="center"/>
        <w:rPr>
          <w:rFonts w:ascii="Times New Roman" w:hAnsi="Times New Roman"/>
          <w:sz w:val="24"/>
          <w:szCs w:val="24"/>
        </w:rPr>
      </w:pPr>
      <w:r>
        <w:rPr>
          <w:rFonts w:ascii="Times New Roman" w:hAnsi="Times New Roman" w:hint="eastAsia"/>
          <w:sz w:val="24"/>
          <w:szCs w:val="24"/>
        </w:rPr>
        <w:t>圖</w:t>
      </w:r>
      <w:r>
        <w:rPr>
          <w:rFonts w:ascii="Times New Roman" w:hAnsi="Times New Roman" w:hint="eastAsia"/>
          <w:sz w:val="24"/>
          <w:szCs w:val="24"/>
        </w:rPr>
        <w:t>1</w:t>
      </w:r>
      <w:r>
        <w:rPr>
          <w:rFonts w:ascii="Times New Roman" w:hAnsi="Times New Roman"/>
          <w:sz w:val="24"/>
          <w:szCs w:val="24"/>
        </w:rPr>
        <w:t>0</w:t>
      </w:r>
      <w:r>
        <w:rPr>
          <w:rFonts w:ascii="Times New Roman" w:hAnsi="Times New Roman" w:hint="eastAsia"/>
          <w:sz w:val="24"/>
          <w:szCs w:val="24"/>
        </w:rPr>
        <w:t>、向日葵衛星八號</w:t>
      </w:r>
      <w:proofErr w:type="gramStart"/>
      <w:r>
        <w:rPr>
          <w:rFonts w:ascii="Times New Roman" w:hAnsi="Times New Roman" w:hint="eastAsia"/>
          <w:sz w:val="24"/>
          <w:szCs w:val="24"/>
        </w:rPr>
        <w:t>可見光雲圖</w:t>
      </w:r>
      <w:proofErr w:type="gramEnd"/>
    </w:p>
    <w:p w:rsidR="00DB7CF1" w:rsidRDefault="00DB7CF1" w:rsidP="00DB7CF1">
      <w:pPr>
        <w:spacing w:after="0" w:line="460" w:lineRule="exact"/>
        <w:ind w:left="1" w:firstLineChars="235" w:firstLine="564"/>
        <w:jc w:val="both"/>
        <w:rPr>
          <w:rFonts w:ascii="Times New Roman" w:hAnsi="Times New Roman"/>
          <w:sz w:val="24"/>
          <w:szCs w:val="24"/>
        </w:rPr>
      </w:pPr>
      <w:r>
        <w:rPr>
          <w:rFonts w:ascii="Times New Roman" w:hAnsi="Times New Roman" w:hint="eastAsia"/>
          <w:sz w:val="24"/>
          <w:szCs w:val="24"/>
        </w:rPr>
        <w:lastRenderedPageBreak/>
        <w:t>依據日本氣象廳計畫</w:t>
      </w:r>
      <w:r>
        <w:rPr>
          <w:rFonts w:ascii="Times New Roman" w:hAnsi="Times New Roman" w:hint="eastAsia"/>
          <w:sz w:val="24"/>
          <w:szCs w:val="24"/>
        </w:rPr>
        <w:t>(</w:t>
      </w:r>
      <w:r>
        <w:rPr>
          <w:rFonts w:ascii="Times New Roman" w:hAnsi="Times New Roman" w:hint="eastAsia"/>
          <w:sz w:val="24"/>
          <w:szCs w:val="24"/>
        </w:rPr>
        <w:t>如圖</w:t>
      </w:r>
      <w:r>
        <w:rPr>
          <w:rFonts w:ascii="Times New Roman" w:hAnsi="Times New Roman" w:hint="eastAsia"/>
          <w:sz w:val="24"/>
          <w:szCs w:val="24"/>
        </w:rPr>
        <w:t>1</w:t>
      </w:r>
      <w:r>
        <w:rPr>
          <w:rFonts w:ascii="Times New Roman" w:hAnsi="Times New Roman"/>
          <w:sz w:val="24"/>
          <w:szCs w:val="24"/>
        </w:rPr>
        <w:t>1)</w:t>
      </w:r>
      <w:r>
        <w:rPr>
          <w:rFonts w:ascii="Times New Roman" w:hAnsi="Times New Roman" w:hint="eastAsia"/>
          <w:sz w:val="24"/>
          <w:szCs w:val="24"/>
        </w:rPr>
        <w:t>，向日葵衛星九號預計於</w:t>
      </w:r>
      <w:r>
        <w:rPr>
          <w:rFonts w:ascii="Times New Roman" w:hAnsi="Times New Roman" w:hint="eastAsia"/>
          <w:sz w:val="24"/>
          <w:szCs w:val="24"/>
        </w:rPr>
        <w:t>1</w:t>
      </w:r>
      <w:r>
        <w:rPr>
          <w:rFonts w:ascii="Times New Roman" w:hAnsi="Times New Roman"/>
          <w:sz w:val="24"/>
          <w:szCs w:val="24"/>
        </w:rPr>
        <w:t>11</w:t>
      </w:r>
      <w:r>
        <w:rPr>
          <w:rFonts w:ascii="Times New Roman" w:hAnsi="Times New Roman" w:hint="eastAsia"/>
          <w:sz w:val="24"/>
          <w:szCs w:val="24"/>
        </w:rPr>
        <w:t>年年中切換為運作模式，而現行運作中之向日葵衛星八號則轉為待命模式。該衛星切換作業將</w:t>
      </w:r>
      <w:proofErr w:type="gramStart"/>
      <w:r>
        <w:rPr>
          <w:rFonts w:ascii="Times New Roman" w:hAnsi="Times New Roman" w:hint="eastAsia"/>
          <w:sz w:val="24"/>
          <w:szCs w:val="24"/>
        </w:rPr>
        <w:t>影響本總臺航</w:t>
      </w:r>
      <w:proofErr w:type="gramEnd"/>
      <w:r>
        <w:rPr>
          <w:rFonts w:ascii="Times New Roman" w:hAnsi="Times New Roman" w:hint="eastAsia"/>
          <w:sz w:val="24"/>
          <w:szCs w:val="24"/>
        </w:rPr>
        <w:t>空氣象資訊系統之資料處理及顯示程序，</w:t>
      </w:r>
      <w:r w:rsidR="003B3878">
        <w:rPr>
          <w:rFonts w:ascii="Times New Roman" w:hAnsi="Times New Roman" w:hint="eastAsia"/>
          <w:sz w:val="24"/>
          <w:szCs w:val="24"/>
        </w:rPr>
        <w:t>爰後續將由</w:t>
      </w:r>
      <w:r w:rsidR="003B3878">
        <w:rPr>
          <w:rFonts w:ascii="Times New Roman" w:hAnsi="Times New Roman" w:hint="eastAsia"/>
          <w:sz w:val="24"/>
          <w:szCs w:val="24"/>
        </w:rPr>
        <w:t>JWA</w:t>
      </w:r>
      <w:r w:rsidR="003B3878">
        <w:rPr>
          <w:rFonts w:ascii="Times New Roman" w:hAnsi="Times New Roman" w:hint="eastAsia"/>
          <w:sz w:val="24"/>
          <w:szCs w:val="24"/>
        </w:rPr>
        <w:t>持續關注其切換作業時間，並由本總臺進行系統調整，以確保作業及服務之不中斷。</w:t>
      </w:r>
    </w:p>
    <w:p w:rsidR="003B3878" w:rsidRDefault="00E809BF" w:rsidP="003B3878">
      <w:pPr>
        <w:spacing w:after="0" w:line="240" w:lineRule="auto"/>
        <w:jc w:val="center"/>
        <w:rPr>
          <w:noProof/>
        </w:rPr>
      </w:pPr>
      <w:r w:rsidRPr="00CB7309">
        <w:rPr>
          <w:noProof/>
        </w:rPr>
        <w:drawing>
          <wp:inline distT="0" distB="0" distL="0" distR="0">
            <wp:extent cx="5581650" cy="1638300"/>
            <wp:effectExtent l="0" t="0" r="0" b="0"/>
            <wp:docPr id="1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1650" cy="1638300"/>
                    </a:xfrm>
                    <a:prstGeom prst="rect">
                      <a:avLst/>
                    </a:prstGeom>
                    <a:noFill/>
                    <a:ln>
                      <a:noFill/>
                    </a:ln>
                  </pic:spPr>
                </pic:pic>
              </a:graphicData>
            </a:graphic>
          </wp:inline>
        </w:drawing>
      </w:r>
    </w:p>
    <w:p w:rsidR="003B3878" w:rsidRPr="007D0825" w:rsidRDefault="003B3878" w:rsidP="003B3878">
      <w:pPr>
        <w:spacing w:after="0" w:line="240" w:lineRule="auto"/>
        <w:jc w:val="center"/>
        <w:rPr>
          <w:rFonts w:ascii="Times New Roman" w:hAnsi="Times New Roman"/>
          <w:sz w:val="24"/>
          <w:szCs w:val="24"/>
        </w:rPr>
      </w:pPr>
      <w:r>
        <w:rPr>
          <w:rFonts w:ascii="Times New Roman" w:hAnsi="Times New Roman" w:hint="eastAsia"/>
          <w:sz w:val="24"/>
          <w:szCs w:val="24"/>
        </w:rPr>
        <w:t>圖</w:t>
      </w:r>
      <w:r>
        <w:rPr>
          <w:rFonts w:ascii="Times New Roman" w:hAnsi="Times New Roman" w:hint="eastAsia"/>
          <w:sz w:val="24"/>
          <w:szCs w:val="24"/>
        </w:rPr>
        <w:t>1</w:t>
      </w:r>
      <w:r>
        <w:rPr>
          <w:rFonts w:ascii="Times New Roman" w:hAnsi="Times New Roman"/>
          <w:sz w:val="24"/>
          <w:szCs w:val="24"/>
        </w:rPr>
        <w:t>1</w:t>
      </w:r>
      <w:r>
        <w:rPr>
          <w:rFonts w:ascii="Times New Roman" w:hAnsi="Times New Roman" w:hint="eastAsia"/>
          <w:sz w:val="24"/>
          <w:szCs w:val="24"/>
        </w:rPr>
        <w:t>、向日葵衛星八號及九號運作計畫時程</w:t>
      </w:r>
    </w:p>
    <w:p w:rsidR="007D0825" w:rsidRDefault="005C1921" w:rsidP="00916650">
      <w:pPr>
        <w:spacing w:after="0" w:line="460" w:lineRule="exact"/>
        <w:ind w:leftChars="-1" w:left="706" w:hangingChars="295" w:hanging="708"/>
        <w:jc w:val="both"/>
        <w:rPr>
          <w:rFonts w:ascii="Times New Roman" w:hAnsi="Times New Roman"/>
          <w:sz w:val="24"/>
          <w:szCs w:val="24"/>
        </w:rPr>
      </w:pPr>
      <w:r w:rsidRPr="0019327C">
        <w:rPr>
          <w:rFonts w:ascii="Times New Roman" w:hAnsi="Times New Roman" w:hint="eastAsia"/>
          <w:sz w:val="24"/>
          <w:szCs w:val="24"/>
        </w:rPr>
        <w:t>結論</w:t>
      </w:r>
      <w:r w:rsidRPr="0019327C">
        <w:rPr>
          <w:rFonts w:ascii="Times New Roman" w:hAnsi="Times New Roman"/>
          <w:sz w:val="24"/>
          <w:szCs w:val="24"/>
        </w:rPr>
        <w:t>：</w:t>
      </w:r>
      <w:r w:rsidR="003B3878">
        <w:rPr>
          <w:rFonts w:ascii="Times New Roman" w:hAnsi="Times New Roman" w:hint="eastAsia"/>
          <w:sz w:val="24"/>
          <w:szCs w:val="24"/>
        </w:rPr>
        <w:t>JWA</w:t>
      </w:r>
      <w:r w:rsidR="003B3878">
        <w:rPr>
          <w:rFonts w:ascii="Times New Roman" w:hAnsi="Times New Roman" w:hint="eastAsia"/>
          <w:sz w:val="24"/>
          <w:szCs w:val="24"/>
        </w:rPr>
        <w:t>將提供向日葵衛星切換時間，予通知本總</w:t>
      </w:r>
      <w:proofErr w:type="gramStart"/>
      <w:r w:rsidR="003B3878">
        <w:rPr>
          <w:rFonts w:ascii="Times New Roman" w:hAnsi="Times New Roman" w:hint="eastAsia"/>
          <w:sz w:val="24"/>
          <w:szCs w:val="24"/>
        </w:rPr>
        <w:t>臺</w:t>
      </w:r>
      <w:proofErr w:type="gramEnd"/>
      <w:r w:rsidR="003B3878">
        <w:rPr>
          <w:rFonts w:ascii="Times New Roman" w:hAnsi="Times New Roman" w:hint="eastAsia"/>
          <w:sz w:val="24"/>
          <w:szCs w:val="24"/>
        </w:rPr>
        <w:t>進行系統調整。</w:t>
      </w:r>
    </w:p>
    <w:p w:rsidR="003B3878" w:rsidRDefault="003B3878" w:rsidP="00916650">
      <w:pPr>
        <w:spacing w:after="0" w:line="460" w:lineRule="exact"/>
        <w:ind w:leftChars="-1" w:left="706" w:hangingChars="295" w:hanging="708"/>
        <w:jc w:val="both"/>
        <w:rPr>
          <w:rFonts w:ascii="Times New Roman" w:hAnsi="Times New Roman"/>
          <w:color w:val="FF0000"/>
          <w:sz w:val="24"/>
          <w:szCs w:val="24"/>
        </w:rPr>
        <w:sectPr w:rsidR="003B3878" w:rsidSect="001D13ED">
          <w:pgSz w:w="11906" w:h="16838"/>
          <w:pgMar w:top="1418" w:right="1418" w:bottom="1418" w:left="1701" w:header="851" w:footer="992" w:gutter="0"/>
          <w:cols w:space="425"/>
          <w:docGrid w:type="lines" w:linePitch="360"/>
        </w:sectPr>
      </w:pPr>
    </w:p>
    <w:p w:rsidR="003B3878" w:rsidRPr="00EC1D29" w:rsidRDefault="00EC1D29" w:rsidP="003B3878">
      <w:pPr>
        <w:numPr>
          <w:ilvl w:val="0"/>
          <w:numId w:val="1"/>
        </w:numPr>
        <w:spacing w:after="0" w:line="460" w:lineRule="exact"/>
        <w:ind w:left="567" w:hanging="567"/>
        <w:jc w:val="both"/>
        <w:rPr>
          <w:rFonts w:ascii="Times New Roman" w:hAnsi="Times New Roman"/>
          <w:b/>
          <w:color w:val="FF0000"/>
          <w:sz w:val="24"/>
          <w:szCs w:val="24"/>
        </w:rPr>
      </w:pPr>
      <w:r w:rsidRPr="00EC1D29">
        <w:rPr>
          <w:rFonts w:ascii="新細明體" w:hAnsi="新細明體" w:hint="eastAsia"/>
          <w:b/>
          <w:sz w:val="24"/>
          <w:szCs w:val="24"/>
        </w:rPr>
        <w:lastRenderedPageBreak/>
        <w:t>雙方新合約(111年至113年)換約流程及內容討論</w:t>
      </w:r>
    </w:p>
    <w:p w:rsidR="003B3860" w:rsidRDefault="003B3860" w:rsidP="003B3860">
      <w:pPr>
        <w:spacing w:after="0" w:line="460" w:lineRule="exact"/>
        <w:ind w:left="1" w:firstLineChars="235" w:firstLine="564"/>
        <w:jc w:val="both"/>
        <w:rPr>
          <w:rFonts w:ascii="新細明體" w:hAnsi="新細明體"/>
          <w:sz w:val="24"/>
          <w:szCs w:val="24"/>
        </w:rPr>
      </w:pPr>
      <w:r>
        <w:rPr>
          <w:rFonts w:ascii="Times New Roman" w:hAnsi="Times New Roman" w:hint="eastAsia"/>
          <w:sz w:val="24"/>
          <w:szCs w:val="24"/>
        </w:rPr>
        <w:t>雙方新合約之修訂重點為是否引進</w:t>
      </w:r>
      <w:r>
        <w:rPr>
          <w:rFonts w:ascii="新細明體" w:hAnsi="新細明體" w:hint="eastAsia"/>
          <w:sz w:val="24"/>
          <w:szCs w:val="24"/>
        </w:rPr>
        <w:t>「</w:t>
      </w:r>
      <w:r w:rsidRPr="00E773DF">
        <w:rPr>
          <w:rFonts w:ascii="Times New Roman" w:hAnsi="Times New Roman" w:hint="eastAsia"/>
          <w:sz w:val="24"/>
          <w:szCs w:val="24"/>
        </w:rPr>
        <w:t>航空氣象顯著天氣和</w:t>
      </w:r>
      <w:proofErr w:type="gramStart"/>
      <w:r w:rsidRPr="00E773DF">
        <w:rPr>
          <w:rFonts w:ascii="Times New Roman" w:hAnsi="Times New Roman" w:hint="eastAsia"/>
          <w:sz w:val="24"/>
          <w:szCs w:val="24"/>
        </w:rPr>
        <w:t>高空風溫</w:t>
      </w:r>
      <w:proofErr w:type="gramEnd"/>
      <w:r w:rsidRPr="00E773DF">
        <w:rPr>
          <w:rFonts w:ascii="Times New Roman" w:hAnsi="Times New Roman" w:hint="eastAsia"/>
          <w:sz w:val="24"/>
          <w:szCs w:val="24"/>
        </w:rPr>
        <w:t>(WINTEM)</w:t>
      </w:r>
      <w:r w:rsidRPr="00E773DF">
        <w:rPr>
          <w:rFonts w:ascii="Times New Roman" w:hAnsi="Times New Roman" w:hint="eastAsia"/>
          <w:sz w:val="24"/>
          <w:szCs w:val="24"/>
        </w:rPr>
        <w:t>圖檔繪製系統</w:t>
      </w:r>
      <w:r>
        <w:rPr>
          <w:rFonts w:ascii="新細明體" w:hAnsi="新細明體" w:hint="eastAsia"/>
          <w:sz w:val="24"/>
          <w:szCs w:val="24"/>
        </w:rPr>
        <w:t>」及「增購向日葵衛星觀測頻道資料」，說明如下：</w:t>
      </w:r>
    </w:p>
    <w:p w:rsidR="003B3860" w:rsidRDefault="003B3860" w:rsidP="003B3860">
      <w:pPr>
        <w:numPr>
          <w:ilvl w:val="0"/>
          <w:numId w:val="15"/>
        </w:numPr>
        <w:spacing w:after="0" w:line="460" w:lineRule="exact"/>
        <w:ind w:left="851" w:hanging="425"/>
        <w:jc w:val="both"/>
        <w:rPr>
          <w:rFonts w:ascii="Times New Roman" w:hAnsi="Times New Roman"/>
          <w:sz w:val="24"/>
          <w:szCs w:val="24"/>
        </w:rPr>
      </w:pPr>
      <w:r w:rsidRPr="00E773DF">
        <w:rPr>
          <w:rFonts w:ascii="Times New Roman" w:hAnsi="Times New Roman" w:hint="eastAsia"/>
          <w:sz w:val="24"/>
          <w:szCs w:val="24"/>
        </w:rPr>
        <w:t>航空氣象顯著天氣和</w:t>
      </w:r>
      <w:proofErr w:type="gramStart"/>
      <w:r w:rsidRPr="00E773DF">
        <w:rPr>
          <w:rFonts w:ascii="Times New Roman" w:hAnsi="Times New Roman" w:hint="eastAsia"/>
          <w:sz w:val="24"/>
          <w:szCs w:val="24"/>
        </w:rPr>
        <w:t>高空風溫</w:t>
      </w:r>
      <w:proofErr w:type="gramEnd"/>
      <w:r w:rsidRPr="00E773DF">
        <w:rPr>
          <w:rFonts w:ascii="Times New Roman" w:hAnsi="Times New Roman" w:hint="eastAsia"/>
          <w:sz w:val="24"/>
          <w:szCs w:val="24"/>
        </w:rPr>
        <w:t>(WINTEM)</w:t>
      </w:r>
      <w:r w:rsidRPr="00E773DF">
        <w:rPr>
          <w:rFonts w:ascii="Times New Roman" w:hAnsi="Times New Roman" w:hint="eastAsia"/>
          <w:sz w:val="24"/>
          <w:szCs w:val="24"/>
        </w:rPr>
        <w:t>圖檔繪製系統</w:t>
      </w:r>
      <w:r>
        <w:rPr>
          <w:rFonts w:ascii="新細明體" w:hAnsi="新細明體" w:hint="eastAsia"/>
          <w:sz w:val="24"/>
          <w:szCs w:val="24"/>
        </w:rPr>
        <w:t>：</w:t>
      </w:r>
      <w:r>
        <w:rPr>
          <w:rFonts w:ascii="Times New Roman" w:hAnsi="Times New Roman" w:hint="eastAsia"/>
          <w:sz w:val="24"/>
          <w:szCs w:val="24"/>
        </w:rPr>
        <w:t>本項預計於</w:t>
      </w:r>
      <w:r>
        <w:rPr>
          <w:rFonts w:ascii="Times New Roman" w:hAnsi="Times New Roman" w:hint="eastAsia"/>
          <w:sz w:val="24"/>
          <w:szCs w:val="24"/>
        </w:rPr>
        <w:t>1</w:t>
      </w:r>
      <w:r>
        <w:rPr>
          <w:rFonts w:ascii="Times New Roman" w:hAnsi="Times New Roman"/>
          <w:sz w:val="24"/>
          <w:szCs w:val="24"/>
        </w:rPr>
        <w:t>10</w:t>
      </w:r>
      <w:r>
        <w:rPr>
          <w:rFonts w:ascii="Times New Roman" w:hAnsi="Times New Roman" w:hint="eastAsia"/>
          <w:sz w:val="24"/>
          <w:szCs w:val="24"/>
        </w:rPr>
        <w:t>年</w:t>
      </w:r>
      <w:r>
        <w:rPr>
          <w:rFonts w:ascii="Times New Roman" w:hAnsi="Times New Roman" w:hint="eastAsia"/>
          <w:sz w:val="24"/>
          <w:szCs w:val="24"/>
        </w:rPr>
        <w:t>1</w:t>
      </w:r>
      <w:r>
        <w:rPr>
          <w:rFonts w:ascii="Times New Roman" w:hAnsi="Times New Roman"/>
          <w:sz w:val="24"/>
          <w:szCs w:val="24"/>
        </w:rPr>
        <w:t>2</w:t>
      </w:r>
      <w:r>
        <w:rPr>
          <w:rFonts w:ascii="Times New Roman" w:hAnsi="Times New Roman" w:hint="eastAsia"/>
          <w:sz w:val="24"/>
          <w:szCs w:val="24"/>
        </w:rPr>
        <w:t>月底前由</w:t>
      </w:r>
      <w:r>
        <w:rPr>
          <w:rFonts w:ascii="Times New Roman" w:hAnsi="Times New Roman" w:hint="eastAsia"/>
          <w:sz w:val="24"/>
          <w:szCs w:val="24"/>
        </w:rPr>
        <w:t>J</w:t>
      </w:r>
      <w:r>
        <w:rPr>
          <w:rFonts w:ascii="Times New Roman" w:hAnsi="Times New Roman"/>
          <w:sz w:val="24"/>
          <w:szCs w:val="24"/>
        </w:rPr>
        <w:t>WA</w:t>
      </w:r>
      <w:r>
        <w:rPr>
          <w:rFonts w:ascii="Times New Roman" w:hAnsi="Times New Roman" w:hint="eastAsia"/>
          <w:sz w:val="24"/>
          <w:szCs w:val="24"/>
        </w:rPr>
        <w:t>提供系統建置</w:t>
      </w:r>
      <w:proofErr w:type="gramStart"/>
      <w:r>
        <w:rPr>
          <w:rFonts w:ascii="Times New Roman" w:hAnsi="Times New Roman" w:hint="eastAsia"/>
          <w:sz w:val="24"/>
          <w:szCs w:val="24"/>
        </w:rPr>
        <w:t>所需期程</w:t>
      </w:r>
      <w:proofErr w:type="gramEnd"/>
      <w:r>
        <w:rPr>
          <w:rFonts w:ascii="Times New Roman" w:hAnsi="Times New Roman" w:hint="eastAsia"/>
          <w:sz w:val="24"/>
          <w:szCs w:val="24"/>
        </w:rPr>
        <w:t>及經費，後續由本總臺就</w:t>
      </w:r>
      <w:r w:rsidRPr="003B3860">
        <w:rPr>
          <w:rFonts w:ascii="Times New Roman" w:hAnsi="Times New Roman" w:hint="eastAsia"/>
          <w:sz w:val="24"/>
          <w:szCs w:val="24"/>
        </w:rPr>
        <w:t>資料取得、製作及供應等面向</w:t>
      </w:r>
      <w:r>
        <w:rPr>
          <w:rFonts w:ascii="Times New Roman" w:hAnsi="Times New Roman" w:hint="eastAsia"/>
          <w:sz w:val="24"/>
          <w:szCs w:val="24"/>
        </w:rPr>
        <w:t>進行整體評估後，再予決定是否引入該系統並納入雙方新合約。</w:t>
      </w:r>
    </w:p>
    <w:p w:rsidR="003B3860" w:rsidRDefault="003B3860" w:rsidP="003B3860">
      <w:pPr>
        <w:numPr>
          <w:ilvl w:val="0"/>
          <w:numId w:val="15"/>
        </w:numPr>
        <w:spacing w:after="0" w:line="460" w:lineRule="exact"/>
        <w:ind w:left="851" w:hanging="425"/>
        <w:jc w:val="both"/>
        <w:rPr>
          <w:rFonts w:ascii="Times New Roman" w:hAnsi="Times New Roman"/>
          <w:sz w:val="24"/>
          <w:szCs w:val="24"/>
        </w:rPr>
      </w:pPr>
      <w:r w:rsidRPr="003B3860">
        <w:rPr>
          <w:rFonts w:ascii="Times New Roman" w:hAnsi="Times New Roman" w:hint="eastAsia"/>
          <w:sz w:val="24"/>
          <w:szCs w:val="24"/>
        </w:rPr>
        <w:t>增購向日葵衛星觀測頻道資料</w:t>
      </w:r>
      <w:r w:rsidRPr="003B3860">
        <w:rPr>
          <w:rFonts w:ascii="新細明體" w:hAnsi="新細明體" w:hint="eastAsia"/>
          <w:sz w:val="24"/>
          <w:szCs w:val="24"/>
        </w:rPr>
        <w:t>：</w:t>
      </w:r>
      <w:r w:rsidRPr="003B3860">
        <w:rPr>
          <w:rFonts w:ascii="Times New Roman" w:hAnsi="Times New Roman" w:hint="eastAsia"/>
          <w:sz w:val="24"/>
          <w:szCs w:val="24"/>
        </w:rPr>
        <w:t>由於本總</w:t>
      </w:r>
      <w:proofErr w:type="gramStart"/>
      <w:r w:rsidRPr="003B3860">
        <w:rPr>
          <w:rFonts w:ascii="Times New Roman" w:hAnsi="Times New Roman" w:hint="eastAsia"/>
          <w:sz w:val="24"/>
          <w:szCs w:val="24"/>
        </w:rPr>
        <w:t>臺</w:t>
      </w:r>
      <w:proofErr w:type="gramEnd"/>
      <w:r w:rsidRPr="003B3860">
        <w:rPr>
          <w:rFonts w:ascii="Times New Roman" w:hAnsi="Times New Roman" w:hint="eastAsia"/>
          <w:sz w:val="24"/>
          <w:szCs w:val="24"/>
        </w:rPr>
        <w:t>刻正進行</w:t>
      </w:r>
      <w:r>
        <w:rPr>
          <w:rFonts w:ascii="Times New Roman" w:hAnsi="Times New Roman" w:hint="eastAsia"/>
          <w:sz w:val="24"/>
          <w:szCs w:val="24"/>
        </w:rPr>
        <w:t>航空氣象現代化作業系統汰換及更新計畫</w:t>
      </w:r>
      <w:r>
        <w:rPr>
          <w:rFonts w:ascii="Times New Roman" w:hAnsi="Times New Roman" w:hint="eastAsia"/>
          <w:sz w:val="24"/>
          <w:szCs w:val="24"/>
        </w:rPr>
        <w:t>(</w:t>
      </w:r>
      <w:r>
        <w:rPr>
          <w:rFonts w:ascii="Times New Roman" w:hAnsi="Times New Roman"/>
          <w:sz w:val="24"/>
          <w:szCs w:val="24"/>
        </w:rPr>
        <w:t>AOAWS-RU)</w:t>
      </w:r>
      <w:r>
        <w:rPr>
          <w:rFonts w:ascii="Times New Roman" w:hAnsi="Times New Roman" w:hint="eastAsia"/>
          <w:sz w:val="24"/>
          <w:szCs w:val="24"/>
        </w:rPr>
        <w:t>，為執行劇烈天氣演算法之更新建置作業，除現行已經購置之衛星頻道資料外，預計再增購兩個近紅外線之衛星頻道資料</w:t>
      </w:r>
      <w:r>
        <w:rPr>
          <w:rFonts w:ascii="Times New Roman" w:hAnsi="Times New Roman" w:hint="eastAsia"/>
          <w:sz w:val="24"/>
          <w:szCs w:val="24"/>
        </w:rPr>
        <w:t>(</w:t>
      </w:r>
      <w:r>
        <w:rPr>
          <w:rFonts w:ascii="Times New Roman" w:hAnsi="Times New Roman"/>
          <w:sz w:val="24"/>
          <w:szCs w:val="24"/>
        </w:rPr>
        <w:t>Band 05</w:t>
      </w:r>
      <w:r>
        <w:rPr>
          <w:rFonts w:ascii="Times New Roman" w:hAnsi="Times New Roman" w:hint="eastAsia"/>
          <w:sz w:val="24"/>
          <w:szCs w:val="24"/>
        </w:rPr>
        <w:t>及</w:t>
      </w:r>
      <w:r>
        <w:rPr>
          <w:rFonts w:ascii="Times New Roman" w:hAnsi="Times New Roman" w:hint="eastAsia"/>
          <w:sz w:val="24"/>
          <w:szCs w:val="24"/>
        </w:rPr>
        <w:t>0</w:t>
      </w:r>
      <w:r>
        <w:rPr>
          <w:rFonts w:ascii="Times New Roman" w:hAnsi="Times New Roman"/>
          <w:sz w:val="24"/>
          <w:szCs w:val="24"/>
        </w:rPr>
        <w:t>6)</w:t>
      </w:r>
      <w:r>
        <w:rPr>
          <w:rFonts w:ascii="Times New Roman" w:hAnsi="Times New Roman" w:hint="eastAsia"/>
          <w:sz w:val="24"/>
          <w:szCs w:val="24"/>
        </w:rPr>
        <w:t>(</w:t>
      </w:r>
      <w:r>
        <w:rPr>
          <w:rFonts w:ascii="Times New Roman" w:hAnsi="Times New Roman" w:hint="eastAsia"/>
          <w:sz w:val="24"/>
          <w:szCs w:val="24"/>
        </w:rPr>
        <w:t>現行購置衛星頻道及新合約購置衛星頻道差異如圖</w:t>
      </w:r>
      <w:r>
        <w:rPr>
          <w:rFonts w:ascii="Times New Roman" w:hAnsi="Times New Roman" w:hint="eastAsia"/>
          <w:sz w:val="24"/>
          <w:szCs w:val="24"/>
        </w:rPr>
        <w:t>1</w:t>
      </w:r>
      <w:r>
        <w:rPr>
          <w:rFonts w:ascii="Times New Roman" w:hAnsi="Times New Roman"/>
          <w:sz w:val="24"/>
          <w:szCs w:val="24"/>
        </w:rPr>
        <w:t>2</w:t>
      </w:r>
      <w:r>
        <w:rPr>
          <w:rFonts w:ascii="Times New Roman" w:hAnsi="Times New Roman" w:hint="eastAsia"/>
          <w:sz w:val="24"/>
          <w:szCs w:val="24"/>
        </w:rPr>
        <w:t>)</w:t>
      </w:r>
    </w:p>
    <w:p w:rsidR="003B3860" w:rsidRPr="003B3860" w:rsidRDefault="00E809BF" w:rsidP="003B3860">
      <w:pPr>
        <w:spacing w:after="0" w:line="240" w:lineRule="auto"/>
        <w:jc w:val="center"/>
        <w:rPr>
          <w:rFonts w:ascii="Times New Roman" w:hAnsi="Times New Roman"/>
          <w:sz w:val="24"/>
          <w:szCs w:val="24"/>
        </w:rPr>
      </w:pPr>
      <w:r w:rsidRPr="00CB7309">
        <w:rPr>
          <w:noProof/>
        </w:rPr>
        <w:drawing>
          <wp:inline distT="0" distB="0" distL="0" distR="0">
            <wp:extent cx="5581650" cy="2514600"/>
            <wp:effectExtent l="0" t="0" r="0" b="0"/>
            <wp:docPr id="1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1650" cy="2514600"/>
                    </a:xfrm>
                    <a:prstGeom prst="rect">
                      <a:avLst/>
                    </a:prstGeom>
                    <a:noFill/>
                    <a:ln>
                      <a:noFill/>
                    </a:ln>
                  </pic:spPr>
                </pic:pic>
              </a:graphicData>
            </a:graphic>
          </wp:inline>
        </w:drawing>
      </w:r>
    </w:p>
    <w:p w:rsidR="008655F3" w:rsidRPr="008C6D4F" w:rsidRDefault="00832C0A" w:rsidP="00816922">
      <w:pPr>
        <w:spacing w:after="0" w:line="460" w:lineRule="exact"/>
        <w:ind w:left="1" w:firstLineChars="235" w:firstLine="564"/>
        <w:jc w:val="both"/>
        <w:rPr>
          <w:rFonts w:ascii="Times New Roman" w:hAnsi="Times New Roman"/>
          <w:sz w:val="24"/>
          <w:szCs w:val="24"/>
        </w:rPr>
      </w:pPr>
      <w:r>
        <w:rPr>
          <w:rFonts w:ascii="Times New Roman" w:hAnsi="Times New Roman" w:hint="eastAsia"/>
          <w:sz w:val="24"/>
          <w:szCs w:val="24"/>
        </w:rPr>
        <w:t>本總</w:t>
      </w:r>
      <w:proofErr w:type="gramStart"/>
      <w:r>
        <w:rPr>
          <w:rFonts w:ascii="Times New Roman" w:hAnsi="Times New Roman" w:hint="eastAsia"/>
          <w:sz w:val="24"/>
          <w:szCs w:val="24"/>
        </w:rPr>
        <w:t>臺</w:t>
      </w:r>
      <w:proofErr w:type="gramEnd"/>
      <w:r>
        <w:rPr>
          <w:rFonts w:ascii="Times New Roman" w:hAnsi="Times New Roman" w:hint="eastAsia"/>
          <w:sz w:val="24"/>
          <w:szCs w:val="24"/>
        </w:rPr>
        <w:t>與</w:t>
      </w:r>
      <w:r>
        <w:rPr>
          <w:rFonts w:ascii="Times New Roman" w:hAnsi="Times New Roman" w:hint="eastAsia"/>
          <w:sz w:val="24"/>
          <w:szCs w:val="24"/>
        </w:rPr>
        <w:t>JWA</w:t>
      </w:r>
      <w:r>
        <w:rPr>
          <w:rFonts w:ascii="Times New Roman" w:hAnsi="Times New Roman" w:hint="eastAsia"/>
          <w:sz w:val="24"/>
          <w:szCs w:val="24"/>
        </w:rPr>
        <w:t>簽署之氣象資料供應服務合約將於</w:t>
      </w:r>
      <w:r>
        <w:rPr>
          <w:rFonts w:ascii="Times New Roman" w:hAnsi="Times New Roman" w:hint="eastAsia"/>
          <w:sz w:val="24"/>
          <w:szCs w:val="24"/>
        </w:rPr>
        <w:t>1</w:t>
      </w:r>
      <w:r>
        <w:rPr>
          <w:rFonts w:ascii="Times New Roman" w:hAnsi="Times New Roman"/>
          <w:sz w:val="24"/>
          <w:szCs w:val="24"/>
        </w:rPr>
        <w:t>11</w:t>
      </w:r>
      <w:r>
        <w:rPr>
          <w:rFonts w:ascii="Times New Roman" w:hAnsi="Times New Roman" w:hint="eastAsia"/>
          <w:sz w:val="24"/>
          <w:szCs w:val="24"/>
        </w:rPr>
        <w:t>年</w:t>
      </w:r>
      <w:r>
        <w:rPr>
          <w:rFonts w:ascii="Times New Roman" w:hAnsi="Times New Roman" w:hint="eastAsia"/>
          <w:sz w:val="24"/>
          <w:szCs w:val="24"/>
        </w:rPr>
        <w:t>4</w:t>
      </w:r>
      <w:r>
        <w:rPr>
          <w:rFonts w:ascii="Times New Roman" w:hAnsi="Times New Roman" w:hint="eastAsia"/>
          <w:sz w:val="24"/>
          <w:szCs w:val="24"/>
        </w:rPr>
        <w:t>月</w:t>
      </w:r>
      <w:r>
        <w:rPr>
          <w:rFonts w:ascii="Times New Roman" w:hAnsi="Times New Roman" w:hint="eastAsia"/>
          <w:sz w:val="24"/>
          <w:szCs w:val="24"/>
        </w:rPr>
        <w:t>3</w:t>
      </w:r>
      <w:r>
        <w:rPr>
          <w:rFonts w:ascii="Times New Roman" w:hAnsi="Times New Roman"/>
          <w:sz w:val="24"/>
          <w:szCs w:val="24"/>
        </w:rPr>
        <w:t>0</w:t>
      </w:r>
      <w:r>
        <w:rPr>
          <w:rFonts w:ascii="Times New Roman" w:hAnsi="Times New Roman" w:hint="eastAsia"/>
          <w:sz w:val="24"/>
          <w:szCs w:val="24"/>
        </w:rPr>
        <w:t>日到期，考量</w:t>
      </w:r>
      <w:proofErr w:type="gramStart"/>
      <w:r>
        <w:rPr>
          <w:rFonts w:ascii="Times New Roman" w:hAnsi="Times New Roman" w:hint="eastAsia"/>
          <w:sz w:val="24"/>
          <w:szCs w:val="24"/>
        </w:rPr>
        <w:t>現今新冠肺</w:t>
      </w:r>
      <w:proofErr w:type="gramEnd"/>
      <w:r>
        <w:rPr>
          <w:rFonts w:ascii="Times New Roman" w:hAnsi="Times New Roman" w:hint="eastAsia"/>
          <w:sz w:val="24"/>
          <w:szCs w:val="24"/>
        </w:rPr>
        <w:t>炎</w:t>
      </w:r>
      <w:r>
        <w:rPr>
          <w:rFonts w:ascii="Times New Roman" w:hAnsi="Times New Roman" w:hint="eastAsia"/>
          <w:sz w:val="24"/>
          <w:szCs w:val="24"/>
        </w:rPr>
        <w:t>(</w:t>
      </w:r>
      <w:r>
        <w:rPr>
          <w:rFonts w:ascii="Times New Roman" w:hAnsi="Times New Roman"/>
          <w:sz w:val="24"/>
          <w:szCs w:val="24"/>
        </w:rPr>
        <w:t>COVID-19)</w:t>
      </w:r>
      <w:r>
        <w:rPr>
          <w:rFonts w:ascii="Times New Roman" w:hAnsi="Times New Roman" w:hint="eastAsia"/>
          <w:sz w:val="24"/>
          <w:szCs w:val="24"/>
        </w:rPr>
        <w:t>疫情嚴峻，</w:t>
      </w:r>
      <w:proofErr w:type="gramStart"/>
      <w:r>
        <w:rPr>
          <w:rFonts w:ascii="Times New Roman" w:hAnsi="Times New Roman" w:hint="eastAsia"/>
          <w:sz w:val="24"/>
          <w:szCs w:val="24"/>
        </w:rPr>
        <w:t>換約所</w:t>
      </w:r>
      <w:proofErr w:type="gramEnd"/>
      <w:r>
        <w:rPr>
          <w:rFonts w:ascii="Times New Roman" w:hAnsi="Times New Roman" w:hint="eastAsia"/>
          <w:sz w:val="24"/>
          <w:szCs w:val="24"/>
        </w:rPr>
        <w:t>需行政程序時間將</w:t>
      </w:r>
      <w:r w:rsidR="001369B3">
        <w:rPr>
          <w:rFonts w:ascii="Times New Roman" w:hAnsi="Times New Roman" w:hint="eastAsia"/>
          <w:sz w:val="24"/>
          <w:szCs w:val="24"/>
        </w:rPr>
        <w:t>較往年</w:t>
      </w:r>
      <w:r>
        <w:rPr>
          <w:rFonts w:ascii="Times New Roman" w:hAnsi="Times New Roman" w:hint="eastAsia"/>
          <w:sz w:val="24"/>
          <w:szCs w:val="24"/>
        </w:rPr>
        <w:t>延長，故</w:t>
      </w:r>
      <w:r w:rsidR="006D3CC3">
        <w:rPr>
          <w:rFonts w:ascii="Times New Roman" w:hAnsi="Times New Roman" w:hint="eastAsia"/>
          <w:sz w:val="24"/>
          <w:szCs w:val="24"/>
        </w:rPr>
        <w:t>經</w:t>
      </w:r>
      <w:r>
        <w:rPr>
          <w:rFonts w:ascii="Times New Roman" w:hAnsi="Times New Roman" w:hint="eastAsia"/>
          <w:sz w:val="24"/>
          <w:szCs w:val="24"/>
        </w:rPr>
        <w:t>本次會議討論後續換約</w:t>
      </w:r>
      <w:r w:rsidR="00E773DF">
        <w:rPr>
          <w:rFonts w:ascii="Times New Roman" w:hAnsi="Times New Roman" w:hint="eastAsia"/>
          <w:sz w:val="24"/>
          <w:szCs w:val="24"/>
        </w:rPr>
        <w:t>時程</w:t>
      </w:r>
      <w:r w:rsidR="003B3860">
        <w:rPr>
          <w:rFonts w:ascii="Times New Roman" w:hAnsi="Times New Roman" w:hint="eastAsia"/>
          <w:sz w:val="24"/>
          <w:szCs w:val="24"/>
        </w:rPr>
        <w:t>(</w:t>
      </w:r>
      <w:r w:rsidR="003B3860">
        <w:rPr>
          <w:rFonts w:ascii="Times New Roman" w:hAnsi="Times New Roman" w:hint="eastAsia"/>
          <w:sz w:val="24"/>
          <w:szCs w:val="24"/>
        </w:rPr>
        <w:t>初步規劃期程如圖</w:t>
      </w:r>
      <w:r w:rsidR="003B3860">
        <w:rPr>
          <w:rFonts w:ascii="Times New Roman" w:hAnsi="Times New Roman" w:hint="eastAsia"/>
          <w:sz w:val="24"/>
          <w:szCs w:val="24"/>
        </w:rPr>
        <w:t>1</w:t>
      </w:r>
      <w:r w:rsidR="006D3CC3">
        <w:rPr>
          <w:rFonts w:ascii="Times New Roman" w:hAnsi="Times New Roman"/>
          <w:sz w:val="24"/>
          <w:szCs w:val="24"/>
        </w:rPr>
        <w:t>3</w:t>
      </w:r>
      <w:r w:rsidR="003B3860">
        <w:rPr>
          <w:rFonts w:ascii="Times New Roman" w:hAnsi="Times New Roman"/>
          <w:sz w:val="24"/>
          <w:szCs w:val="24"/>
        </w:rPr>
        <w:t>)</w:t>
      </w:r>
      <w:r w:rsidR="001369B3">
        <w:rPr>
          <w:rFonts w:ascii="Times New Roman" w:hAnsi="Times New Roman" w:hint="eastAsia"/>
          <w:sz w:val="24"/>
          <w:szCs w:val="24"/>
        </w:rPr>
        <w:t>，俾後續雙方合作工作接軌順利。</w:t>
      </w:r>
    </w:p>
    <w:p w:rsidR="003B3860" w:rsidRDefault="00E809BF" w:rsidP="003B3860">
      <w:pPr>
        <w:spacing w:after="0" w:line="240" w:lineRule="auto"/>
        <w:jc w:val="both"/>
        <w:rPr>
          <w:noProof/>
        </w:rPr>
      </w:pPr>
      <w:r w:rsidRPr="00CB7309">
        <w:rPr>
          <w:noProof/>
        </w:rPr>
        <w:lastRenderedPageBreak/>
        <w:drawing>
          <wp:inline distT="0" distB="0" distL="0" distR="0">
            <wp:extent cx="5581650" cy="2552700"/>
            <wp:effectExtent l="0" t="0" r="0" b="0"/>
            <wp:docPr id="1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1650" cy="2552700"/>
                    </a:xfrm>
                    <a:prstGeom prst="rect">
                      <a:avLst/>
                    </a:prstGeom>
                    <a:noFill/>
                    <a:ln>
                      <a:noFill/>
                    </a:ln>
                  </pic:spPr>
                </pic:pic>
              </a:graphicData>
            </a:graphic>
          </wp:inline>
        </w:drawing>
      </w:r>
    </w:p>
    <w:p w:rsidR="003B3860" w:rsidRDefault="003B3860" w:rsidP="003B3860">
      <w:pPr>
        <w:spacing w:after="0" w:line="240" w:lineRule="auto"/>
        <w:jc w:val="center"/>
        <w:rPr>
          <w:rFonts w:ascii="Times New Roman" w:hAnsi="Times New Roman"/>
          <w:sz w:val="24"/>
          <w:szCs w:val="24"/>
        </w:rPr>
      </w:pPr>
      <w:r>
        <w:rPr>
          <w:rFonts w:ascii="Times New Roman" w:hAnsi="Times New Roman" w:hint="eastAsia"/>
          <w:sz w:val="24"/>
          <w:szCs w:val="24"/>
        </w:rPr>
        <w:t>圖</w:t>
      </w:r>
      <w:r>
        <w:rPr>
          <w:rFonts w:ascii="Times New Roman" w:hAnsi="Times New Roman" w:hint="eastAsia"/>
          <w:sz w:val="24"/>
          <w:szCs w:val="24"/>
        </w:rPr>
        <w:t>1</w:t>
      </w:r>
      <w:r>
        <w:rPr>
          <w:rFonts w:ascii="Times New Roman" w:hAnsi="Times New Roman"/>
          <w:sz w:val="24"/>
          <w:szCs w:val="24"/>
        </w:rPr>
        <w:t>2</w:t>
      </w:r>
      <w:r>
        <w:rPr>
          <w:rFonts w:ascii="Times New Roman" w:hAnsi="Times New Roman" w:hint="eastAsia"/>
          <w:sz w:val="24"/>
          <w:szCs w:val="24"/>
        </w:rPr>
        <w:t>、雙方新合約換約規劃時程圖</w:t>
      </w:r>
    </w:p>
    <w:p w:rsidR="001369B3" w:rsidRDefault="001369B3" w:rsidP="001369B3">
      <w:pPr>
        <w:spacing w:after="0" w:line="460" w:lineRule="exact"/>
        <w:ind w:leftChars="-1" w:left="706" w:hangingChars="295" w:hanging="708"/>
        <w:jc w:val="both"/>
        <w:rPr>
          <w:rFonts w:ascii="新細明體" w:hAnsi="新細明體"/>
          <w:sz w:val="24"/>
          <w:szCs w:val="24"/>
        </w:rPr>
      </w:pPr>
      <w:r>
        <w:rPr>
          <w:rFonts w:ascii="Times New Roman" w:hAnsi="Times New Roman" w:hint="eastAsia"/>
          <w:sz w:val="24"/>
          <w:szCs w:val="24"/>
        </w:rPr>
        <w:t>結論</w:t>
      </w:r>
      <w:r>
        <w:rPr>
          <w:rFonts w:ascii="新細明體" w:hAnsi="新細明體" w:hint="eastAsia"/>
          <w:sz w:val="24"/>
          <w:szCs w:val="24"/>
        </w:rPr>
        <w:t>：</w:t>
      </w:r>
    </w:p>
    <w:p w:rsidR="001369B3" w:rsidRDefault="001369B3" w:rsidP="001369B3">
      <w:pPr>
        <w:numPr>
          <w:ilvl w:val="0"/>
          <w:numId w:val="16"/>
        </w:numPr>
        <w:spacing w:after="0" w:line="460" w:lineRule="exact"/>
        <w:ind w:left="851" w:hanging="425"/>
        <w:jc w:val="both"/>
        <w:rPr>
          <w:rFonts w:ascii="Times New Roman" w:hAnsi="Times New Roman"/>
          <w:sz w:val="24"/>
          <w:szCs w:val="24"/>
        </w:rPr>
      </w:pPr>
      <w:r>
        <w:rPr>
          <w:rFonts w:ascii="Times New Roman" w:hAnsi="Times New Roman" w:hint="eastAsia"/>
          <w:sz w:val="24"/>
          <w:szCs w:val="24"/>
        </w:rPr>
        <w:t>本總</w:t>
      </w:r>
      <w:proofErr w:type="gramStart"/>
      <w:r>
        <w:rPr>
          <w:rFonts w:ascii="Times New Roman" w:hAnsi="Times New Roman" w:hint="eastAsia"/>
          <w:sz w:val="24"/>
          <w:szCs w:val="24"/>
        </w:rPr>
        <w:t>臺</w:t>
      </w:r>
      <w:proofErr w:type="gramEnd"/>
      <w:r>
        <w:rPr>
          <w:rFonts w:ascii="Times New Roman" w:hAnsi="Times New Roman" w:hint="eastAsia"/>
          <w:sz w:val="24"/>
          <w:szCs w:val="24"/>
        </w:rPr>
        <w:t>將持續</w:t>
      </w:r>
      <w:r w:rsidR="00A550C3">
        <w:rPr>
          <w:rFonts w:ascii="Times New Roman" w:hAnsi="Times New Roman" w:hint="eastAsia"/>
          <w:sz w:val="24"/>
          <w:szCs w:val="24"/>
        </w:rPr>
        <w:t>關注</w:t>
      </w:r>
      <w:proofErr w:type="gramStart"/>
      <w:r>
        <w:rPr>
          <w:rFonts w:ascii="Times New Roman" w:hAnsi="Times New Roman" w:hint="eastAsia"/>
          <w:sz w:val="24"/>
          <w:szCs w:val="24"/>
        </w:rPr>
        <w:t>新冠肺炎</w:t>
      </w:r>
      <w:proofErr w:type="gramEnd"/>
      <w:r>
        <w:rPr>
          <w:rFonts w:ascii="Times New Roman" w:hAnsi="Times New Roman" w:hint="eastAsia"/>
          <w:sz w:val="24"/>
          <w:szCs w:val="24"/>
        </w:rPr>
        <w:t>疫情變化，並於</w:t>
      </w:r>
      <w:r>
        <w:rPr>
          <w:rFonts w:ascii="Times New Roman" w:hAnsi="Times New Roman" w:hint="eastAsia"/>
          <w:sz w:val="24"/>
          <w:szCs w:val="24"/>
        </w:rPr>
        <w:t>1</w:t>
      </w:r>
      <w:r>
        <w:rPr>
          <w:rFonts w:ascii="Times New Roman" w:hAnsi="Times New Roman"/>
          <w:sz w:val="24"/>
          <w:szCs w:val="24"/>
        </w:rPr>
        <w:t>11</w:t>
      </w:r>
      <w:r>
        <w:rPr>
          <w:rFonts w:ascii="Times New Roman" w:hAnsi="Times New Roman" w:hint="eastAsia"/>
          <w:sz w:val="24"/>
          <w:szCs w:val="24"/>
        </w:rPr>
        <w:t>年</w:t>
      </w:r>
      <w:r>
        <w:rPr>
          <w:rFonts w:ascii="Times New Roman" w:hAnsi="Times New Roman" w:hint="eastAsia"/>
          <w:sz w:val="24"/>
          <w:szCs w:val="24"/>
        </w:rPr>
        <w:t>2</w:t>
      </w:r>
      <w:r>
        <w:rPr>
          <w:rFonts w:ascii="Times New Roman" w:hAnsi="Times New Roman" w:hint="eastAsia"/>
          <w:sz w:val="24"/>
          <w:szCs w:val="24"/>
        </w:rPr>
        <w:t>月底前決定合約討論會議方式</w:t>
      </w:r>
      <w:r>
        <w:rPr>
          <w:rFonts w:ascii="Times New Roman" w:hAnsi="Times New Roman" w:hint="eastAsia"/>
          <w:sz w:val="24"/>
          <w:szCs w:val="24"/>
        </w:rPr>
        <w:t>(</w:t>
      </w:r>
      <w:r>
        <w:rPr>
          <w:rFonts w:ascii="Times New Roman" w:hAnsi="Times New Roman" w:hint="eastAsia"/>
          <w:sz w:val="24"/>
          <w:szCs w:val="24"/>
        </w:rPr>
        <w:t>實體會議</w:t>
      </w:r>
      <w:proofErr w:type="gramStart"/>
      <w:r>
        <w:rPr>
          <w:rFonts w:ascii="Times New Roman" w:hAnsi="Times New Roman" w:hint="eastAsia"/>
          <w:sz w:val="24"/>
          <w:szCs w:val="24"/>
        </w:rPr>
        <w:t>或線上會</w:t>
      </w:r>
      <w:proofErr w:type="gramEnd"/>
      <w:r>
        <w:rPr>
          <w:rFonts w:ascii="Times New Roman" w:hAnsi="Times New Roman" w:hint="eastAsia"/>
          <w:sz w:val="24"/>
          <w:szCs w:val="24"/>
        </w:rPr>
        <w:t>議</w:t>
      </w:r>
      <w:r>
        <w:rPr>
          <w:rFonts w:ascii="Times New Roman" w:hAnsi="Times New Roman" w:hint="eastAsia"/>
          <w:sz w:val="24"/>
          <w:szCs w:val="24"/>
        </w:rPr>
        <w:t>)</w:t>
      </w:r>
      <w:r>
        <w:rPr>
          <w:rFonts w:ascii="Times New Roman" w:hAnsi="Times New Roman" w:hint="eastAsia"/>
          <w:sz w:val="24"/>
          <w:szCs w:val="24"/>
        </w:rPr>
        <w:t>。</w:t>
      </w:r>
    </w:p>
    <w:p w:rsidR="001369B3" w:rsidRPr="00B06EF7" w:rsidRDefault="001369B3" w:rsidP="00B06EF7">
      <w:pPr>
        <w:numPr>
          <w:ilvl w:val="0"/>
          <w:numId w:val="16"/>
        </w:numPr>
        <w:spacing w:after="0" w:line="460" w:lineRule="exact"/>
        <w:ind w:left="851" w:hanging="425"/>
        <w:jc w:val="both"/>
        <w:rPr>
          <w:rFonts w:ascii="Times New Roman" w:hAnsi="Times New Roman"/>
          <w:sz w:val="24"/>
          <w:szCs w:val="24"/>
        </w:rPr>
      </w:pPr>
      <w:r w:rsidRPr="00B06EF7">
        <w:rPr>
          <w:rFonts w:ascii="Times New Roman" w:hAnsi="Times New Roman" w:hint="eastAsia"/>
          <w:sz w:val="24"/>
          <w:szCs w:val="24"/>
        </w:rPr>
        <w:t>JWA</w:t>
      </w:r>
      <w:r w:rsidRPr="00B06EF7">
        <w:rPr>
          <w:rFonts w:ascii="Times New Roman" w:hAnsi="Times New Roman" w:hint="eastAsia"/>
          <w:sz w:val="24"/>
          <w:szCs w:val="24"/>
        </w:rPr>
        <w:t>將依本總</w:t>
      </w:r>
      <w:proofErr w:type="gramStart"/>
      <w:r w:rsidRPr="00B06EF7">
        <w:rPr>
          <w:rFonts w:ascii="Times New Roman" w:hAnsi="Times New Roman" w:hint="eastAsia"/>
          <w:sz w:val="24"/>
          <w:szCs w:val="24"/>
        </w:rPr>
        <w:t>臺</w:t>
      </w:r>
      <w:proofErr w:type="gramEnd"/>
      <w:r w:rsidR="00177D0F">
        <w:rPr>
          <w:rFonts w:ascii="Times New Roman" w:hAnsi="Times New Roman" w:hint="eastAsia"/>
          <w:sz w:val="24"/>
          <w:szCs w:val="24"/>
        </w:rPr>
        <w:t>之</w:t>
      </w:r>
      <w:r w:rsidRPr="00B06EF7">
        <w:rPr>
          <w:rFonts w:ascii="Times New Roman" w:hAnsi="Times New Roman" w:hint="eastAsia"/>
          <w:sz w:val="24"/>
          <w:szCs w:val="24"/>
        </w:rPr>
        <w:t>資料需求，於</w:t>
      </w:r>
      <w:r w:rsidRPr="00B06EF7">
        <w:rPr>
          <w:rFonts w:ascii="Times New Roman" w:hAnsi="Times New Roman" w:hint="eastAsia"/>
          <w:sz w:val="24"/>
          <w:szCs w:val="24"/>
        </w:rPr>
        <w:t>1</w:t>
      </w:r>
      <w:r w:rsidRPr="00B06EF7">
        <w:rPr>
          <w:rFonts w:ascii="Times New Roman" w:hAnsi="Times New Roman"/>
          <w:sz w:val="24"/>
          <w:szCs w:val="24"/>
        </w:rPr>
        <w:t>11</w:t>
      </w:r>
      <w:r w:rsidRPr="00B06EF7">
        <w:rPr>
          <w:rFonts w:ascii="Times New Roman" w:hAnsi="Times New Roman" w:hint="eastAsia"/>
          <w:sz w:val="24"/>
          <w:szCs w:val="24"/>
        </w:rPr>
        <w:t>年</w:t>
      </w:r>
      <w:r w:rsidRPr="00B06EF7">
        <w:rPr>
          <w:rFonts w:ascii="Times New Roman" w:hAnsi="Times New Roman" w:hint="eastAsia"/>
          <w:sz w:val="24"/>
          <w:szCs w:val="24"/>
        </w:rPr>
        <w:t>3</w:t>
      </w:r>
      <w:r w:rsidRPr="00B06EF7">
        <w:rPr>
          <w:rFonts w:ascii="Times New Roman" w:hAnsi="Times New Roman" w:hint="eastAsia"/>
          <w:sz w:val="24"/>
          <w:szCs w:val="24"/>
        </w:rPr>
        <w:t>月中旬提供雙方新合約草案進行討論及後續行政程序。</w:t>
      </w:r>
    </w:p>
    <w:p w:rsidR="008C6D4F" w:rsidRPr="008C6D4F" w:rsidRDefault="008C6D4F" w:rsidP="008C6D4F"/>
    <w:p w:rsidR="00C83D49" w:rsidRDefault="00C83D49" w:rsidP="00B847BF">
      <w:pPr>
        <w:pStyle w:val="1"/>
        <w:numPr>
          <w:ilvl w:val="0"/>
          <w:numId w:val="0"/>
        </w:numPr>
        <w:ind w:left="432" w:hanging="432"/>
        <w:sectPr w:rsidR="00C83D49" w:rsidSect="001D13ED">
          <w:pgSz w:w="11906" w:h="16838"/>
          <w:pgMar w:top="1418" w:right="1418" w:bottom="1418" w:left="1701" w:header="851" w:footer="992" w:gutter="0"/>
          <w:cols w:space="425"/>
          <w:docGrid w:type="lines" w:linePitch="360"/>
        </w:sectPr>
      </w:pPr>
    </w:p>
    <w:p w:rsidR="003A5C99" w:rsidRPr="00816922" w:rsidRDefault="0019327C" w:rsidP="00C83D49">
      <w:pPr>
        <w:pStyle w:val="1"/>
        <w:numPr>
          <w:ilvl w:val="0"/>
          <w:numId w:val="0"/>
        </w:numPr>
      </w:pPr>
      <w:bookmarkStart w:id="5" w:name="_Toc92268483"/>
      <w:r w:rsidRPr="00816922">
        <w:rPr>
          <w:rFonts w:hint="eastAsia"/>
        </w:rPr>
        <w:lastRenderedPageBreak/>
        <w:t>肆</w:t>
      </w:r>
      <w:r w:rsidR="00297ED4" w:rsidRPr="00816922">
        <w:rPr>
          <w:rFonts w:hint="eastAsia"/>
        </w:rPr>
        <w:t>、</w:t>
      </w:r>
      <w:r w:rsidR="007A06E7" w:rsidRPr="00816922">
        <w:rPr>
          <w:rFonts w:hint="eastAsia"/>
        </w:rPr>
        <w:t>心得</w:t>
      </w:r>
      <w:r w:rsidR="002479CA" w:rsidRPr="00816922">
        <w:rPr>
          <w:rFonts w:hint="eastAsia"/>
        </w:rPr>
        <w:t>與建議</w:t>
      </w:r>
      <w:bookmarkEnd w:id="5"/>
    </w:p>
    <w:p w:rsidR="003A5C99" w:rsidRPr="00396D6A" w:rsidRDefault="00A1421A" w:rsidP="00396D6A">
      <w:pPr>
        <w:spacing w:after="0" w:line="460" w:lineRule="exact"/>
        <w:ind w:firstLineChars="177" w:firstLine="425"/>
        <w:jc w:val="both"/>
        <w:rPr>
          <w:rFonts w:ascii="Times New Roman" w:hAnsi="Times New Roman"/>
          <w:sz w:val="24"/>
          <w:szCs w:val="24"/>
        </w:rPr>
      </w:pPr>
      <w:r w:rsidRPr="00396D6A">
        <w:rPr>
          <w:rFonts w:ascii="Times New Roman" w:hAnsi="Times New Roman"/>
          <w:sz w:val="24"/>
          <w:szCs w:val="24"/>
        </w:rPr>
        <w:t>自</w:t>
      </w:r>
      <w:r w:rsidR="003A5C99" w:rsidRPr="00396D6A">
        <w:rPr>
          <w:rFonts w:ascii="Times New Roman" w:hAnsi="Times New Roman"/>
          <w:sz w:val="24"/>
          <w:szCs w:val="24"/>
        </w:rPr>
        <w:t>民國</w:t>
      </w:r>
      <w:r w:rsidR="003A5C99" w:rsidRPr="00396D6A">
        <w:rPr>
          <w:rFonts w:ascii="Times New Roman" w:hAnsi="Times New Roman"/>
          <w:sz w:val="24"/>
          <w:szCs w:val="24"/>
        </w:rPr>
        <w:t>80</w:t>
      </w:r>
      <w:r w:rsidR="003A5C99" w:rsidRPr="00396D6A">
        <w:rPr>
          <w:rFonts w:ascii="Times New Roman" w:hAnsi="Times New Roman"/>
          <w:sz w:val="24"/>
          <w:szCs w:val="24"/>
        </w:rPr>
        <w:t>年</w:t>
      </w:r>
      <w:r w:rsidR="003A5C99" w:rsidRPr="00396D6A">
        <w:rPr>
          <w:rFonts w:ascii="Times New Roman" w:hAnsi="Times New Roman"/>
          <w:sz w:val="24"/>
          <w:szCs w:val="24"/>
        </w:rPr>
        <w:t>5</w:t>
      </w:r>
      <w:r w:rsidR="003A5C99" w:rsidRPr="00396D6A">
        <w:rPr>
          <w:rFonts w:ascii="Times New Roman" w:hAnsi="Times New Roman"/>
          <w:sz w:val="24"/>
          <w:szCs w:val="24"/>
        </w:rPr>
        <w:t>月本總</w:t>
      </w:r>
      <w:proofErr w:type="gramStart"/>
      <w:r w:rsidR="003A5C99" w:rsidRPr="00396D6A">
        <w:rPr>
          <w:rFonts w:ascii="Times New Roman" w:hAnsi="Times New Roman"/>
          <w:sz w:val="24"/>
          <w:szCs w:val="24"/>
        </w:rPr>
        <w:t>臺</w:t>
      </w:r>
      <w:proofErr w:type="gramEnd"/>
      <w:r w:rsidR="003A5C99" w:rsidRPr="00396D6A">
        <w:rPr>
          <w:rFonts w:ascii="Times New Roman" w:hAnsi="Times New Roman"/>
          <w:sz w:val="24"/>
          <w:szCs w:val="24"/>
        </w:rPr>
        <w:t>與</w:t>
      </w:r>
      <w:r w:rsidR="003A5C99" w:rsidRPr="00396D6A">
        <w:rPr>
          <w:rFonts w:ascii="Times New Roman" w:hAnsi="Times New Roman"/>
          <w:sz w:val="24"/>
          <w:szCs w:val="24"/>
        </w:rPr>
        <w:t xml:space="preserve">JWA </w:t>
      </w:r>
      <w:r w:rsidR="003A5C99" w:rsidRPr="00396D6A">
        <w:rPr>
          <w:rFonts w:ascii="Times New Roman" w:hAnsi="Times New Roman"/>
          <w:sz w:val="24"/>
          <w:szCs w:val="24"/>
        </w:rPr>
        <w:t>簽署氣象資料提供服務合約，長期以來建立了良好的互信基礎與珍貴友誼，經由非官方的</w:t>
      </w:r>
      <w:r w:rsidR="003A5C99" w:rsidRPr="00396D6A">
        <w:rPr>
          <w:rFonts w:ascii="Times New Roman" w:hAnsi="Times New Roman"/>
          <w:sz w:val="24"/>
          <w:szCs w:val="24"/>
        </w:rPr>
        <w:t xml:space="preserve">JWA </w:t>
      </w:r>
      <w:r w:rsidR="003A5C99" w:rsidRPr="00396D6A">
        <w:rPr>
          <w:rFonts w:ascii="Times New Roman" w:hAnsi="Times New Roman"/>
          <w:sz w:val="24"/>
          <w:szCs w:val="24"/>
        </w:rPr>
        <w:t>管道，本總臺得以網際網路</w:t>
      </w:r>
      <w:r w:rsidR="003A5C99" w:rsidRPr="00396D6A">
        <w:rPr>
          <w:rFonts w:ascii="Times New Roman" w:hAnsi="Times New Roman"/>
          <w:sz w:val="24"/>
          <w:szCs w:val="24"/>
        </w:rPr>
        <w:t xml:space="preserve">FTP </w:t>
      </w:r>
      <w:r w:rsidR="003A5C99" w:rsidRPr="00396D6A">
        <w:rPr>
          <w:rFonts w:ascii="Times New Roman" w:hAnsi="Times New Roman"/>
          <w:sz w:val="24"/>
          <w:szCs w:val="24"/>
        </w:rPr>
        <w:t>取得天氣圖表</w:t>
      </w:r>
      <w:r w:rsidR="006F3431" w:rsidRPr="00396D6A">
        <w:rPr>
          <w:rFonts w:ascii="Times New Roman" w:hAnsi="Times New Roman"/>
          <w:sz w:val="24"/>
          <w:szCs w:val="24"/>
        </w:rPr>
        <w:t>資料</w:t>
      </w:r>
      <w:r w:rsidR="003A5C99" w:rsidRPr="00396D6A">
        <w:rPr>
          <w:rFonts w:ascii="Times New Roman" w:hAnsi="Times New Roman"/>
          <w:sz w:val="24"/>
          <w:szCs w:val="24"/>
        </w:rPr>
        <w:t>、氣象衛星及美國、英國世界區域預報中心發布之顯著天氣圖等資料，並經由臺北和東京每年兩次的技術協商會議中，解決傳送資料品質或過程等問題。</w:t>
      </w:r>
      <w:proofErr w:type="gramStart"/>
      <w:r w:rsidR="003A5C99" w:rsidRPr="00396D6A">
        <w:rPr>
          <w:rFonts w:ascii="Times New Roman" w:hAnsi="Times New Roman"/>
          <w:sz w:val="24"/>
          <w:szCs w:val="24"/>
        </w:rPr>
        <w:t>此外，</w:t>
      </w:r>
      <w:proofErr w:type="gramEnd"/>
      <w:r w:rsidR="003A5C99" w:rsidRPr="00396D6A">
        <w:rPr>
          <w:rFonts w:ascii="Times New Roman" w:hAnsi="Times New Roman"/>
          <w:sz w:val="24"/>
          <w:szCs w:val="24"/>
        </w:rPr>
        <w:t>我方透過技術協商會議這個交流平臺，得到</w:t>
      </w:r>
      <w:r w:rsidR="003A5C99" w:rsidRPr="00396D6A">
        <w:rPr>
          <w:rFonts w:ascii="Times New Roman" w:hAnsi="Times New Roman"/>
          <w:sz w:val="24"/>
          <w:szCs w:val="24"/>
        </w:rPr>
        <w:t xml:space="preserve">JWA </w:t>
      </w:r>
      <w:r w:rsidR="003A5C99" w:rsidRPr="00396D6A">
        <w:rPr>
          <w:rFonts w:ascii="Times New Roman" w:hAnsi="Times New Roman"/>
          <w:sz w:val="24"/>
          <w:szCs w:val="24"/>
        </w:rPr>
        <w:t>主動提供國際上以及日本</w:t>
      </w:r>
      <w:r w:rsidR="003A5C99" w:rsidRPr="00396D6A">
        <w:rPr>
          <w:rFonts w:ascii="Times New Roman" w:hAnsi="Times New Roman"/>
          <w:sz w:val="24"/>
          <w:szCs w:val="24"/>
        </w:rPr>
        <w:t xml:space="preserve">JMA </w:t>
      </w:r>
      <w:r w:rsidR="00665910" w:rsidRPr="00396D6A">
        <w:rPr>
          <w:rFonts w:ascii="Times New Roman" w:hAnsi="Times New Roman"/>
          <w:sz w:val="24"/>
          <w:szCs w:val="24"/>
        </w:rPr>
        <w:t>有關航空氣象作業上的最新資訊</w:t>
      </w:r>
      <w:r w:rsidR="003A5C99" w:rsidRPr="00396D6A">
        <w:rPr>
          <w:rFonts w:ascii="Times New Roman" w:hAnsi="Times New Roman"/>
          <w:sz w:val="24"/>
          <w:szCs w:val="24"/>
        </w:rPr>
        <w:t>，</w:t>
      </w:r>
      <w:r w:rsidR="00204635" w:rsidRPr="00396D6A">
        <w:rPr>
          <w:rFonts w:ascii="Times New Roman" w:hAnsi="Times New Roman"/>
          <w:sz w:val="24"/>
          <w:szCs w:val="24"/>
        </w:rPr>
        <w:t>同時，</w:t>
      </w:r>
      <w:r w:rsidR="003A5C99" w:rsidRPr="00396D6A">
        <w:rPr>
          <w:rFonts w:ascii="Times New Roman" w:hAnsi="Times New Roman"/>
          <w:sz w:val="24"/>
          <w:szCs w:val="24"/>
        </w:rPr>
        <w:t>介</w:t>
      </w:r>
      <w:r w:rsidR="00204635" w:rsidRPr="00396D6A">
        <w:rPr>
          <w:rFonts w:ascii="Times New Roman" w:hAnsi="Times New Roman"/>
          <w:sz w:val="24"/>
          <w:szCs w:val="24"/>
        </w:rPr>
        <w:t>紹</w:t>
      </w:r>
      <w:r w:rsidR="003A5C99" w:rsidRPr="00396D6A">
        <w:rPr>
          <w:rFonts w:ascii="Times New Roman" w:hAnsi="Times New Roman"/>
          <w:sz w:val="24"/>
          <w:szCs w:val="24"/>
        </w:rPr>
        <w:t>日本</w:t>
      </w:r>
      <w:r w:rsidR="003A5C99" w:rsidRPr="00396D6A">
        <w:rPr>
          <w:rFonts w:ascii="Times New Roman" w:hAnsi="Times New Roman"/>
          <w:sz w:val="24"/>
          <w:szCs w:val="24"/>
        </w:rPr>
        <w:t xml:space="preserve">JMA </w:t>
      </w:r>
      <w:r w:rsidR="00564CFC" w:rsidRPr="00396D6A">
        <w:rPr>
          <w:rFonts w:ascii="Times New Roman" w:hAnsi="Times New Roman"/>
          <w:sz w:val="24"/>
          <w:szCs w:val="24"/>
        </w:rPr>
        <w:t>對於航空氣象</w:t>
      </w:r>
      <w:r w:rsidR="003A5C99" w:rsidRPr="00396D6A">
        <w:rPr>
          <w:rFonts w:ascii="Times New Roman" w:hAnsi="Times New Roman"/>
          <w:sz w:val="24"/>
          <w:szCs w:val="24"/>
        </w:rPr>
        <w:t>發展中的新技術以及未來規劃資訊，在臺灣尚未</w:t>
      </w:r>
      <w:r w:rsidR="00204635" w:rsidRPr="00396D6A">
        <w:rPr>
          <w:rFonts w:ascii="Times New Roman" w:hAnsi="Times New Roman"/>
          <w:sz w:val="24"/>
          <w:szCs w:val="24"/>
        </w:rPr>
        <w:t>成為</w:t>
      </w:r>
      <w:r w:rsidR="003A5C99" w:rsidRPr="00396D6A">
        <w:rPr>
          <w:rFonts w:ascii="Times New Roman" w:hAnsi="Times New Roman"/>
          <w:sz w:val="24"/>
          <w:szCs w:val="24"/>
        </w:rPr>
        <w:t>世界氣象組織（</w:t>
      </w:r>
      <w:r w:rsidR="003A5C99" w:rsidRPr="00396D6A">
        <w:rPr>
          <w:rFonts w:ascii="Times New Roman" w:hAnsi="Times New Roman"/>
          <w:sz w:val="24"/>
          <w:szCs w:val="24"/>
        </w:rPr>
        <w:t>WMO</w:t>
      </w:r>
      <w:r w:rsidR="003A5C99" w:rsidRPr="00396D6A">
        <w:rPr>
          <w:rFonts w:ascii="Times New Roman" w:hAnsi="Times New Roman"/>
          <w:sz w:val="24"/>
          <w:szCs w:val="24"/>
        </w:rPr>
        <w:t>）及國際民航組織（</w:t>
      </w:r>
      <w:r w:rsidR="003A5C99" w:rsidRPr="00396D6A">
        <w:rPr>
          <w:rFonts w:ascii="Times New Roman" w:hAnsi="Times New Roman"/>
          <w:sz w:val="24"/>
          <w:szCs w:val="24"/>
        </w:rPr>
        <w:t>ICAO</w:t>
      </w:r>
      <w:r w:rsidR="003A5C99" w:rsidRPr="00396D6A">
        <w:rPr>
          <w:rFonts w:ascii="Times New Roman" w:hAnsi="Times New Roman"/>
          <w:sz w:val="24"/>
          <w:szCs w:val="24"/>
        </w:rPr>
        <w:t>）會員的情況下，透過</w:t>
      </w:r>
      <w:r w:rsidR="003A5C99" w:rsidRPr="00396D6A">
        <w:rPr>
          <w:rFonts w:ascii="Times New Roman" w:hAnsi="Times New Roman"/>
          <w:sz w:val="24"/>
          <w:szCs w:val="24"/>
        </w:rPr>
        <w:t xml:space="preserve">JWA </w:t>
      </w:r>
      <w:r w:rsidR="003A5C99" w:rsidRPr="00396D6A">
        <w:rPr>
          <w:rFonts w:ascii="Times New Roman" w:hAnsi="Times New Roman"/>
          <w:sz w:val="24"/>
          <w:szCs w:val="24"/>
        </w:rPr>
        <w:t>取得世界最新的航空氣象技術以及最新的</w:t>
      </w:r>
      <w:r w:rsidR="00204635" w:rsidRPr="00396D6A">
        <w:rPr>
          <w:rFonts w:ascii="Times New Roman" w:hAnsi="Times New Roman"/>
          <w:sz w:val="24"/>
          <w:szCs w:val="24"/>
        </w:rPr>
        <w:t>國際民航組織的</w:t>
      </w:r>
      <w:r w:rsidR="003A5C99" w:rsidRPr="00396D6A">
        <w:rPr>
          <w:rFonts w:ascii="Times New Roman" w:hAnsi="Times New Roman"/>
          <w:sz w:val="24"/>
          <w:szCs w:val="24"/>
        </w:rPr>
        <w:t>資訊</w:t>
      </w:r>
      <w:r w:rsidR="00204635" w:rsidRPr="00396D6A">
        <w:rPr>
          <w:rFonts w:ascii="Times New Roman" w:hAnsi="Times New Roman"/>
          <w:sz w:val="24"/>
          <w:szCs w:val="24"/>
        </w:rPr>
        <w:t>，不啻為一良好的管道</w:t>
      </w:r>
      <w:r w:rsidR="003A5C99" w:rsidRPr="00396D6A">
        <w:rPr>
          <w:rFonts w:ascii="Times New Roman" w:hAnsi="Times New Roman"/>
          <w:sz w:val="24"/>
          <w:szCs w:val="24"/>
        </w:rPr>
        <w:t>。</w:t>
      </w:r>
    </w:p>
    <w:p w:rsidR="00396D6A" w:rsidRDefault="009259C7" w:rsidP="00396D6A">
      <w:pPr>
        <w:spacing w:after="0" w:line="460" w:lineRule="exact"/>
        <w:ind w:firstLineChars="177" w:firstLine="425"/>
        <w:jc w:val="both"/>
        <w:rPr>
          <w:sz w:val="24"/>
          <w:szCs w:val="24"/>
        </w:rPr>
      </w:pPr>
      <w:r>
        <w:rPr>
          <w:rFonts w:ascii="Times New Roman" w:hAnsi="Times New Roman" w:hint="eastAsia"/>
          <w:sz w:val="24"/>
          <w:szCs w:val="24"/>
        </w:rPr>
        <w:t>雖</w:t>
      </w:r>
      <w:r w:rsidR="00396D6A" w:rsidRPr="00396D6A">
        <w:rPr>
          <w:rFonts w:ascii="Times New Roman" w:hAnsi="Times New Roman"/>
          <w:sz w:val="24"/>
          <w:szCs w:val="24"/>
        </w:rPr>
        <w:t>受</w:t>
      </w:r>
      <w:proofErr w:type="gramStart"/>
      <w:r w:rsidR="00396D6A" w:rsidRPr="00396D6A">
        <w:rPr>
          <w:rFonts w:ascii="Times New Roman" w:hAnsi="Times New Roman"/>
          <w:sz w:val="24"/>
          <w:szCs w:val="24"/>
        </w:rPr>
        <w:t>新冠肺炎疫</w:t>
      </w:r>
      <w:proofErr w:type="gramEnd"/>
      <w:r w:rsidR="00396D6A" w:rsidRPr="00396D6A">
        <w:rPr>
          <w:rFonts w:ascii="Times New Roman" w:hAnsi="Times New Roman"/>
          <w:sz w:val="24"/>
          <w:szCs w:val="24"/>
        </w:rPr>
        <w:t>情影響，使原訂赴日本氣象協會會議及其他當地飛航作業單位</w:t>
      </w:r>
      <w:r w:rsidR="00396D6A">
        <w:rPr>
          <w:rFonts w:ascii="Times New Roman" w:hAnsi="Times New Roman" w:hint="eastAsia"/>
          <w:sz w:val="24"/>
          <w:szCs w:val="24"/>
        </w:rPr>
        <w:t>參訪</w:t>
      </w:r>
      <w:r w:rsidR="00396D6A" w:rsidRPr="00396D6A">
        <w:rPr>
          <w:rFonts w:ascii="Times New Roman" w:hAnsi="Times New Roman"/>
          <w:sz w:val="24"/>
          <w:szCs w:val="24"/>
        </w:rPr>
        <w:t>計畫</w:t>
      </w:r>
      <w:r w:rsidR="00396D6A">
        <w:rPr>
          <w:rFonts w:ascii="Times New Roman" w:hAnsi="Times New Roman" w:hint="eastAsia"/>
          <w:sz w:val="24"/>
          <w:szCs w:val="24"/>
        </w:rPr>
        <w:t>，</w:t>
      </w:r>
      <w:r w:rsidR="00396D6A" w:rsidRPr="00396D6A">
        <w:rPr>
          <w:rFonts w:ascii="Times New Roman" w:hAnsi="Times New Roman"/>
          <w:sz w:val="24"/>
          <w:szCs w:val="24"/>
        </w:rPr>
        <w:t>改為約</w:t>
      </w:r>
      <w:r w:rsidR="00396D6A" w:rsidRPr="00396D6A">
        <w:rPr>
          <w:rFonts w:ascii="Times New Roman" w:hAnsi="Times New Roman"/>
          <w:sz w:val="24"/>
          <w:szCs w:val="24"/>
        </w:rPr>
        <w:t>2</w:t>
      </w:r>
      <w:r w:rsidR="00396D6A" w:rsidRPr="00396D6A">
        <w:rPr>
          <w:rFonts w:ascii="Times New Roman" w:hAnsi="Times New Roman"/>
          <w:sz w:val="24"/>
          <w:szCs w:val="24"/>
        </w:rPr>
        <w:t>小時視訊會議</w:t>
      </w:r>
      <w:r>
        <w:rPr>
          <w:rFonts w:ascii="Times New Roman" w:hAnsi="Times New Roman" w:hint="eastAsia"/>
          <w:sz w:val="24"/>
          <w:szCs w:val="24"/>
        </w:rPr>
        <w:t>方式辦理</w:t>
      </w:r>
      <w:r w:rsidR="00396D6A">
        <w:rPr>
          <w:rFonts w:ascii="Times New Roman" w:hAnsi="Times New Roman" w:hint="eastAsia"/>
          <w:sz w:val="24"/>
          <w:szCs w:val="24"/>
        </w:rPr>
        <w:t>，</w:t>
      </w:r>
      <w:r w:rsidR="00FD4256">
        <w:rPr>
          <w:rFonts w:ascii="Times New Roman" w:hAnsi="Times New Roman" w:hint="eastAsia"/>
          <w:sz w:val="24"/>
          <w:szCs w:val="24"/>
        </w:rPr>
        <w:t>雖</w:t>
      </w:r>
      <w:r>
        <w:rPr>
          <w:rFonts w:ascii="Times New Roman" w:hAnsi="Times New Roman" w:hint="eastAsia"/>
          <w:sz w:val="24"/>
          <w:szCs w:val="24"/>
        </w:rPr>
        <w:t>因而缺少</w:t>
      </w:r>
      <w:r w:rsidR="00872578">
        <w:rPr>
          <w:rFonts w:ascii="Times New Roman" w:hAnsi="Times New Roman" w:hint="eastAsia"/>
          <w:sz w:val="24"/>
          <w:szCs w:val="24"/>
        </w:rPr>
        <w:t>實體</w:t>
      </w:r>
      <w:r w:rsidR="00FD4256">
        <w:rPr>
          <w:rFonts w:ascii="Times New Roman" w:hAnsi="Times New Roman" w:hint="eastAsia"/>
          <w:sz w:val="24"/>
          <w:szCs w:val="24"/>
        </w:rPr>
        <w:t>會議</w:t>
      </w:r>
      <w:r>
        <w:rPr>
          <w:rFonts w:ascii="Times New Roman" w:hAnsi="Times New Roman" w:hint="eastAsia"/>
          <w:sz w:val="24"/>
          <w:szCs w:val="24"/>
        </w:rPr>
        <w:t>討論之</w:t>
      </w:r>
      <w:r w:rsidR="00FD4256">
        <w:rPr>
          <w:rFonts w:ascii="Times New Roman" w:hAnsi="Times New Roman" w:hint="eastAsia"/>
          <w:sz w:val="24"/>
          <w:szCs w:val="24"/>
        </w:rPr>
        <w:t>效率，</w:t>
      </w:r>
      <w:r>
        <w:rPr>
          <w:rFonts w:ascii="Times New Roman" w:hAnsi="Times New Roman" w:hint="eastAsia"/>
          <w:sz w:val="24"/>
          <w:szCs w:val="24"/>
        </w:rPr>
        <w:t>反</w:t>
      </w:r>
      <w:r w:rsidR="00FD4256">
        <w:rPr>
          <w:rFonts w:ascii="Times New Roman" w:hAnsi="Times New Roman" w:hint="eastAsia"/>
          <w:sz w:val="24"/>
          <w:szCs w:val="24"/>
        </w:rPr>
        <w:t>促使雙方有更多業務相關同仁</w:t>
      </w:r>
      <w:r>
        <w:rPr>
          <w:rFonts w:ascii="Times New Roman" w:hAnsi="Times New Roman" w:hint="eastAsia"/>
          <w:sz w:val="24"/>
          <w:szCs w:val="24"/>
        </w:rPr>
        <w:t>參與會議，使會議議題得有更深入的討論細節。另除前述例行性每年兩次的技術</w:t>
      </w:r>
      <w:proofErr w:type="gramStart"/>
      <w:r>
        <w:rPr>
          <w:rFonts w:ascii="Times New Roman" w:hAnsi="Times New Roman" w:hint="eastAsia"/>
          <w:sz w:val="24"/>
          <w:szCs w:val="24"/>
        </w:rPr>
        <w:t>研</w:t>
      </w:r>
      <w:proofErr w:type="gramEnd"/>
      <w:r>
        <w:rPr>
          <w:rFonts w:ascii="Times New Roman" w:hAnsi="Times New Roman" w:hint="eastAsia"/>
          <w:sz w:val="24"/>
          <w:szCs w:val="24"/>
        </w:rPr>
        <w:t>商會議外，</w:t>
      </w:r>
      <w:r w:rsidR="00396D6A">
        <w:rPr>
          <w:rFonts w:ascii="Times New Roman" w:hAnsi="Times New Roman" w:hint="eastAsia"/>
          <w:sz w:val="24"/>
          <w:szCs w:val="24"/>
        </w:rPr>
        <w:t>本總臺及日本氣象協會</w:t>
      </w:r>
      <w:r>
        <w:rPr>
          <w:rFonts w:ascii="Times New Roman" w:hAnsi="Times New Roman" w:hint="eastAsia"/>
          <w:sz w:val="24"/>
          <w:szCs w:val="24"/>
        </w:rPr>
        <w:t>之</w:t>
      </w:r>
      <w:r w:rsidR="00396D6A">
        <w:rPr>
          <w:rFonts w:ascii="Times New Roman" w:hAnsi="Times New Roman" w:hint="eastAsia"/>
          <w:sz w:val="24"/>
          <w:szCs w:val="24"/>
        </w:rPr>
        <w:t>業務相關人員</w:t>
      </w:r>
      <w:r>
        <w:rPr>
          <w:rFonts w:ascii="Times New Roman" w:hAnsi="Times New Roman" w:hint="eastAsia"/>
          <w:sz w:val="24"/>
          <w:szCs w:val="24"/>
        </w:rPr>
        <w:t>平時亦透過</w:t>
      </w:r>
      <w:proofErr w:type="gramStart"/>
      <w:r>
        <w:rPr>
          <w:rFonts w:ascii="Times New Roman" w:hAnsi="Times New Roman" w:hint="eastAsia"/>
          <w:sz w:val="24"/>
          <w:szCs w:val="24"/>
        </w:rPr>
        <w:t>電郵或視</w:t>
      </w:r>
      <w:proofErr w:type="gramEnd"/>
      <w:r>
        <w:rPr>
          <w:rFonts w:ascii="Times New Roman" w:hAnsi="Times New Roman" w:hint="eastAsia"/>
          <w:sz w:val="24"/>
          <w:szCs w:val="24"/>
        </w:rPr>
        <w:t>訊方式進行業務溝通協調</w:t>
      </w:r>
      <w:r w:rsidR="00396D6A">
        <w:rPr>
          <w:rFonts w:ascii="Times New Roman" w:hAnsi="Times New Roman" w:hint="eastAsia"/>
          <w:sz w:val="24"/>
          <w:szCs w:val="24"/>
        </w:rPr>
        <w:t>，</w:t>
      </w:r>
      <w:r w:rsidR="0098147E">
        <w:rPr>
          <w:rFonts w:ascii="Times New Roman" w:hAnsi="Times New Roman" w:hint="eastAsia"/>
          <w:sz w:val="24"/>
          <w:szCs w:val="24"/>
        </w:rPr>
        <w:t>持續精進</w:t>
      </w:r>
      <w:r>
        <w:rPr>
          <w:rFonts w:ascii="Times New Roman" w:hAnsi="Times New Roman" w:hint="eastAsia"/>
          <w:sz w:val="24"/>
          <w:szCs w:val="24"/>
        </w:rPr>
        <w:t>臺日雙方於臺日雙方於航空氣象作業與服務之合作</w:t>
      </w:r>
      <w:r w:rsidR="0098147E">
        <w:rPr>
          <w:rFonts w:ascii="Times New Roman" w:hAnsi="Times New Roman" w:hint="eastAsia"/>
          <w:sz w:val="24"/>
          <w:szCs w:val="24"/>
        </w:rPr>
        <w:t>，確保</w:t>
      </w:r>
      <w:r w:rsidR="00396D6A">
        <w:rPr>
          <w:rFonts w:ascii="Times New Roman" w:hAnsi="Times New Roman" w:hint="eastAsia"/>
          <w:sz w:val="24"/>
          <w:szCs w:val="24"/>
        </w:rPr>
        <w:t>業務</w:t>
      </w:r>
      <w:r w:rsidR="00FD4256">
        <w:rPr>
          <w:rFonts w:ascii="Times New Roman" w:hAnsi="Times New Roman" w:hint="eastAsia"/>
          <w:sz w:val="24"/>
          <w:szCs w:val="24"/>
        </w:rPr>
        <w:t>持續順利推展</w:t>
      </w:r>
      <w:r w:rsidR="0098147E">
        <w:rPr>
          <w:rFonts w:ascii="Times New Roman" w:hAnsi="Times New Roman" w:hint="eastAsia"/>
          <w:sz w:val="24"/>
          <w:szCs w:val="24"/>
        </w:rPr>
        <w:t>。</w:t>
      </w:r>
      <w:r w:rsidR="0098147E" w:rsidRPr="0098147E">
        <w:rPr>
          <w:rFonts w:hint="eastAsia"/>
          <w:sz w:val="24"/>
          <w:szCs w:val="24"/>
        </w:rPr>
        <w:t>謹就參與本次會議心得提報建議事項如下：</w:t>
      </w:r>
    </w:p>
    <w:p w:rsidR="0098147E" w:rsidRDefault="0098147E" w:rsidP="0098147E">
      <w:pPr>
        <w:pStyle w:val="af4"/>
        <w:numPr>
          <w:ilvl w:val="0"/>
          <w:numId w:val="20"/>
        </w:numPr>
        <w:spacing w:after="0" w:line="460" w:lineRule="exact"/>
        <w:ind w:leftChars="0" w:left="567" w:hanging="567"/>
        <w:jc w:val="both"/>
        <w:rPr>
          <w:rFonts w:ascii="Times New Roman" w:hAnsi="Times New Roman"/>
          <w:sz w:val="24"/>
          <w:szCs w:val="24"/>
        </w:rPr>
      </w:pPr>
      <w:r>
        <w:rPr>
          <w:rFonts w:ascii="Times New Roman" w:hAnsi="Times New Roman" w:hint="eastAsia"/>
          <w:sz w:val="24"/>
          <w:szCs w:val="24"/>
        </w:rPr>
        <w:t>持續關注日本向日葵衛星八號及九號作業轉移計</w:t>
      </w:r>
      <w:r w:rsidR="007A0CEF">
        <w:rPr>
          <w:rFonts w:ascii="Times New Roman" w:hAnsi="Times New Roman" w:hint="eastAsia"/>
          <w:sz w:val="24"/>
          <w:szCs w:val="24"/>
        </w:rPr>
        <w:t>畫</w:t>
      </w:r>
      <w:r>
        <w:rPr>
          <w:rFonts w:ascii="Times New Roman" w:hAnsi="Times New Roman" w:hint="eastAsia"/>
          <w:sz w:val="24"/>
          <w:szCs w:val="24"/>
        </w:rPr>
        <w:t>並擬定系統因應方式</w:t>
      </w:r>
    </w:p>
    <w:p w:rsidR="001F149E" w:rsidRDefault="001F149E" w:rsidP="001F149E">
      <w:pPr>
        <w:pStyle w:val="af4"/>
        <w:spacing w:after="0" w:line="460" w:lineRule="exact"/>
        <w:ind w:leftChars="0" w:left="567"/>
        <w:jc w:val="both"/>
        <w:rPr>
          <w:rFonts w:ascii="Times New Roman" w:hAnsi="Times New Roman"/>
          <w:sz w:val="24"/>
          <w:szCs w:val="24"/>
        </w:rPr>
      </w:pPr>
      <w:r>
        <w:rPr>
          <w:rFonts w:ascii="Times New Roman" w:hAnsi="Times New Roman" w:hint="eastAsia"/>
          <w:sz w:val="24"/>
          <w:szCs w:val="24"/>
        </w:rPr>
        <w:t xml:space="preserve">    </w:t>
      </w:r>
      <w:r>
        <w:rPr>
          <w:rFonts w:ascii="Times New Roman" w:hAnsi="Times New Roman" w:hint="eastAsia"/>
          <w:sz w:val="24"/>
          <w:szCs w:val="24"/>
        </w:rPr>
        <w:t>由於日本向日葵衛星八號及九號作業轉移，將影響</w:t>
      </w:r>
      <w:proofErr w:type="gramStart"/>
      <w:r>
        <w:rPr>
          <w:rFonts w:ascii="Times New Roman" w:hAnsi="Times New Roman" w:hint="eastAsia"/>
          <w:sz w:val="24"/>
          <w:szCs w:val="24"/>
        </w:rPr>
        <w:t>現行本總臺航</w:t>
      </w:r>
      <w:proofErr w:type="gramEnd"/>
      <w:r>
        <w:rPr>
          <w:rFonts w:ascii="Times New Roman" w:hAnsi="Times New Roman" w:hint="eastAsia"/>
          <w:sz w:val="24"/>
          <w:szCs w:val="24"/>
        </w:rPr>
        <w:t>空氣象現代化作業系統</w:t>
      </w:r>
      <w:r>
        <w:rPr>
          <w:rFonts w:ascii="Times New Roman" w:hAnsi="Times New Roman" w:hint="eastAsia"/>
          <w:sz w:val="24"/>
          <w:szCs w:val="24"/>
        </w:rPr>
        <w:t>(</w:t>
      </w:r>
      <w:r>
        <w:rPr>
          <w:rFonts w:ascii="Times New Roman" w:hAnsi="Times New Roman"/>
          <w:sz w:val="24"/>
          <w:szCs w:val="24"/>
        </w:rPr>
        <w:t>AOAWS)</w:t>
      </w:r>
      <w:r>
        <w:rPr>
          <w:rFonts w:ascii="Times New Roman" w:hAnsi="Times New Roman" w:hint="eastAsia"/>
          <w:sz w:val="24"/>
          <w:szCs w:val="24"/>
        </w:rPr>
        <w:t>及刻正進行之航空氣象現代化作業系統汰換及更新計畫</w:t>
      </w:r>
      <w:r>
        <w:rPr>
          <w:rFonts w:ascii="Times New Roman" w:hAnsi="Times New Roman" w:hint="eastAsia"/>
          <w:sz w:val="24"/>
          <w:szCs w:val="24"/>
        </w:rPr>
        <w:t>(</w:t>
      </w:r>
      <w:r>
        <w:rPr>
          <w:rFonts w:ascii="Times New Roman" w:hAnsi="Times New Roman"/>
          <w:sz w:val="24"/>
          <w:szCs w:val="24"/>
        </w:rPr>
        <w:t>AOAWS-RU)</w:t>
      </w:r>
      <w:r>
        <w:rPr>
          <w:rFonts w:ascii="Times New Roman" w:hAnsi="Times New Roman" w:hint="eastAsia"/>
          <w:sz w:val="24"/>
          <w:szCs w:val="24"/>
        </w:rPr>
        <w:t>之資料接收、處理、劇烈天氣演算法運算及顯示等功能調整與設計，因此需持續關注未來作業轉移計</w:t>
      </w:r>
      <w:r w:rsidR="007A0CEF">
        <w:rPr>
          <w:rFonts w:ascii="Times New Roman" w:hAnsi="Times New Roman" w:hint="eastAsia"/>
          <w:sz w:val="24"/>
          <w:szCs w:val="24"/>
        </w:rPr>
        <w:t>畫</w:t>
      </w:r>
      <w:r>
        <w:rPr>
          <w:rFonts w:ascii="Times New Roman" w:hAnsi="Times New Roman" w:hint="eastAsia"/>
          <w:sz w:val="24"/>
          <w:szCs w:val="24"/>
        </w:rPr>
        <w:t>，並擬定系統因應策略</w:t>
      </w:r>
      <w:r w:rsidR="00072B86">
        <w:rPr>
          <w:rFonts w:ascii="Times New Roman" w:hAnsi="Times New Roman" w:hint="eastAsia"/>
          <w:sz w:val="24"/>
          <w:szCs w:val="24"/>
        </w:rPr>
        <w:t>，確保系統資料處理順利。</w:t>
      </w:r>
    </w:p>
    <w:p w:rsidR="0098147E" w:rsidRDefault="0098147E" w:rsidP="0098147E">
      <w:pPr>
        <w:pStyle w:val="af4"/>
        <w:numPr>
          <w:ilvl w:val="0"/>
          <w:numId w:val="20"/>
        </w:numPr>
        <w:spacing w:after="0" w:line="460" w:lineRule="exact"/>
        <w:ind w:leftChars="0" w:left="567" w:hanging="567"/>
        <w:jc w:val="both"/>
        <w:rPr>
          <w:rFonts w:ascii="Times New Roman" w:hAnsi="Times New Roman"/>
          <w:sz w:val="24"/>
          <w:szCs w:val="24"/>
        </w:rPr>
      </w:pPr>
      <w:r>
        <w:rPr>
          <w:rFonts w:ascii="Times New Roman" w:hAnsi="Times New Roman" w:hint="eastAsia"/>
          <w:sz w:val="24"/>
          <w:szCs w:val="24"/>
        </w:rPr>
        <w:t>掌握國際航空氣象文件及作業規定更新情況</w:t>
      </w:r>
    </w:p>
    <w:p w:rsidR="001613FF" w:rsidRDefault="001613FF" w:rsidP="001613FF">
      <w:pPr>
        <w:pStyle w:val="af4"/>
        <w:spacing w:after="0" w:line="460" w:lineRule="exact"/>
        <w:ind w:leftChars="0" w:left="567"/>
        <w:jc w:val="both"/>
        <w:rPr>
          <w:rFonts w:ascii="Times New Roman" w:hAnsi="Times New Roman"/>
          <w:sz w:val="24"/>
          <w:szCs w:val="24"/>
        </w:rPr>
      </w:pPr>
      <w:r>
        <w:rPr>
          <w:rFonts w:ascii="Times New Roman" w:hAnsi="Times New Roman" w:hint="eastAsia"/>
          <w:sz w:val="24"/>
          <w:szCs w:val="24"/>
        </w:rPr>
        <w:t xml:space="preserve"> </w:t>
      </w:r>
      <w:r>
        <w:rPr>
          <w:rFonts w:ascii="Times New Roman" w:hAnsi="Times New Roman"/>
          <w:sz w:val="24"/>
          <w:szCs w:val="24"/>
        </w:rPr>
        <w:t xml:space="preserve">   </w:t>
      </w:r>
      <w:r>
        <w:rPr>
          <w:rFonts w:ascii="Times New Roman" w:hAnsi="Times New Roman" w:hint="eastAsia"/>
          <w:sz w:val="24"/>
          <w:szCs w:val="24"/>
        </w:rPr>
        <w:t>近年國際航空氣象文件及作業規定更新情況頻繁，建議後續透過現行國際合作夥伴取得最新文件及作業規定，以儘早進行業務規劃調整，使其與國際規定持續接軌。</w:t>
      </w:r>
    </w:p>
    <w:p w:rsidR="0098147E" w:rsidRDefault="001F149E" w:rsidP="0098147E">
      <w:pPr>
        <w:pStyle w:val="af4"/>
        <w:numPr>
          <w:ilvl w:val="0"/>
          <w:numId w:val="20"/>
        </w:numPr>
        <w:spacing w:after="0" w:line="460" w:lineRule="exact"/>
        <w:ind w:leftChars="0" w:left="567" w:hanging="567"/>
        <w:jc w:val="both"/>
        <w:rPr>
          <w:rFonts w:ascii="Times New Roman" w:hAnsi="Times New Roman"/>
          <w:sz w:val="24"/>
          <w:szCs w:val="24"/>
        </w:rPr>
      </w:pPr>
      <w:r>
        <w:rPr>
          <w:rFonts w:ascii="Times New Roman" w:hAnsi="Times New Roman" w:hint="eastAsia"/>
          <w:sz w:val="24"/>
          <w:szCs w:val="24"/>
        </w:rPr>
        <w:t>持續</w:t>
      </w:r>
      <w:r w:rsidR="00072B86">
        <w:rPr>
          <w:rFonts w:ascii="Times New Roman" w:hAnsi="Times New Roman" w:hint="eastAsia"/>
          <w:sz w:val="24"/>
          <w:szCs w:val="24"/>
        </w:rPr>
        <w:t>深化</w:t>
      </w:r>
      <w:r>
        <w:rPr>
          <w:rFonts w:ascii="Times New Roman" w:hAnsi="Times New Roman" w:hint="eastAsia"/>
          <w:sz w:val="24"/>
          <w:szCs w:val="24"/>
        </w:rPr>
        <w:t>國際</w:t>
      </w:r>
      <w:r w:rsidR="00072B86">
        <w:rPr>
          <w:rFonts w:ascii="Times New Roman" w:hAnsi="Times New Roman" w:hint="eastAsia"/>
          <w:sz w:val="24"/>
          <w:szCs w:val="24"/>
        </w:rPr>
        <w:t>及國內</w:t>
      </w:r>
      <w:r>
        <w:rPr>
          <w:rFonts w:ascii="Times New Roman" w:hAnsi="Times New Roman" w:hint="eastAsia"/>
          <w:sz w:val="24"/>
          <w:szCs w:val="24"/>
        </w:rPr>
        <w:t>飛航服務單位合作</w:t>
      </w:r>
    </w:p>
    <w:p w:rsidR="001613FF" w:rsidRPr="00662D05" w:rsidRDefault="001613FF" w:rsidP="001613FF">
      <w:pPr>
        <w:pStyle w:val="af4"/>
        <w:spacing w:after="0" w:line="460" w:lineRule="exact"/>
        <w:ind w:leftChars="0" w:left="567"/>
        <w:jc w:val="both"/>
        <w:rPr>
          <w:rFonts w:ascii="Times New Roman" w:hAnsi="Times New Roman"/>
          <w:sz w:val="24"/>
          <w:szCs w:val="24"/>
        </w:rPr>
      </w:pPr>
      <w:r>
        <w:rPr>
          <w:rFonts w:ascii="Times New Roman" w:hAnsi="Times New Roman" w:hint="eastAsia"/>
          <w:sz w:val="24"/>
          <w:szCs w:val="24"/>
        </w:rPr>
        <w:lastRenderedPageBreak/>
        <w:t xml:space="preserve"> </w:t>
      </w:r>
      <w:r>
        <w:rPr>
          <w:rFonts w:ascii="Times New Roman" w:hAnsi="Times New Roman"/>
          <w:sz w:val="24"/>
          <w:szCs w:val="24"/>
        </w:rPr>
        <w:t xml:space="preserve">  </w:t>
      </w:r>
      <w:r w:rsidR="00072B86">
        <w:rPr>
          <w:rFonts w:ascii="Times New Roman" w:hAnsi="Times New Roman"/>
          <w:sz w:val="24"/>
          <w:szCs w:val="24"/>
        </w:rPr>
        <w:t xml:space="preserve"> </w:t>
      </w:r>
      <w:r w:rsidR="003141F6">
        <w:rPr>
          <w:rFonts w:ascii="Times New Roman" w:hAnsi="Times New Roman" w:hint="eastAsia"/>
          <w:sz w:val="24"/>
          <w:szCs w:val="24"/>
        </w:rPr>
        <w:t>持續深化國內外飛航服務單位合作程度，</w:t>
      </w:r>
      <w:r w:rsidR="00983B4B">
        <w:rPr>
          <w:rFonts w:ascii="Times New Roman" w:hAnsi="Times New Roman" w:hint="eastAsia"/>
          <w:sz w:val="24"/>
          <w:szCs w:val="24"/>
        </w:rPr>
        <w:t>藉</w:t>
      </w:r>
      <w:r w:rsidR="003141F6" w:rsidRPr="003141F6">
        <w:rPr>
          <w:rFonts w:ascii="Times New Roman" w:hAnsi="Times New Roman" w:hint="eastAsia"/>
          <w:sz w:val="24"/>
          <w:szCs w:val="24"/>
        </w:rPr>
        <w:t>由雙方瞭解作業及使用需求，</w:t>
      </w:r>
      <w:r w:rsidR="003141F6" w:rsidRPr="003141F6">
        <w:rPr>
          <w:rFonts w:ascii="標楷體" w:hAnsi="標楷體" w:hint="eastAsia"/>
          <w:sz w:val="24"/>
          <w:szCs w:val="24"/>
        </w:rPr>
        <w:t>依需求</w:t>
      </w:r>
      <w:r w:rsidR="001A009F">
        <w:rPr>
          <w:rFonts w:ascii="標楷體" w:hAnsi="標楷體" w:hint="eastAsia"/>
          <w:sz w:val="24"/>
          <w:szCs w:val="24"/>
        </w:rPr>
        <w:t>設計</w:t>
      </w:r>
      <w:r w:rsidR="003141F6">
        <w:rPr>
          <w:rFonts w:ascii="標楷體" w:hAnsi="標楷體" w:hint="eastAsia"/>
          <w:sz w:val="24"/>
          <w:szCs w:val="24"/>
        </w:rPr>
        <w:t>切合</w:t>
      </w:r>
      <w:r w:rsidR="001A009F">
        <w:rPr>
          <w:rFonts w:ascii="標楷體" w:hAnsi="標楷體" w:hint="eastAsia"/>
          <w:sz w:val="24"/>
          <w:szCs w:val="24"/>
        </w:rPr>
        <w:t>作業</w:t>
      </w:r>
      <w:r w:rsidR="003141F6">
        <w:rPr>
          <w:rFonts w:ascii="標楷體" w:hAnsi="標楷體" w:hint="eastAsia"/>
          <w:sz w:val="24"/>
          <w:szCs w:val="24"/>
        </w:rPr>
        <w:t>需求之航空氣象</w:t>
      </w:r>
      <w:r w:rsidR="001A009F">
        <w:rPr>
          <w:rFonts w:ascii="標楷體" w:hAnsi="標楷體" w:hint="eastAsia"/>
          <w:sz w:val="24"/>
          <w:szCs w:val="24"/>
        </w:rPr>
        <w:t>服務與合作單位</w:t>
      </w:r>
      <w:r w:rsidR="003141F6" w:rsidRPr="003141F6">
        <w:rPr>
          <w:rFonts w:ascii="標楷體" w:hAnsi="標楷體" w:hint="eastAsia"/>
          <w:sz w:val="24"/>
          <w:szCs w:val="24"/>
        </w:rPr>
        <w:t>，讓</w:t>
      </w:r>
      <w:r w:rsidR="001A009F">
        <w:rPr>
          <w:rFonts w:ascii="標楷體" w:hAnsi="標楷體" w:hint="eastAsia"/>
          <w:sz w:val="24"/>
          <w:szCs w:val="24"/>
        </w:rPr>
        <w:t>航空氣象服務</w:t>
      </w:r>
      <w:r w:rsidR="003141F6" w:rsidRPr="003141F6">
        <w:rPr>
          <w:rFonts w:ascii="標楷體" w:hAnsi="標楷體" w:hint="eastAsia"/>
          <w:sz w:val="24"/>
          <w:szCs w:val="24"/>
        </w:rPr>
        <w:t>不限於</w:t>
      </w:r>
      <w:r w:rsidR="001A009F">
        <w:rPr>
          <w:rFonts w:ascii="標楷體" w:hAnsi="標楷體" w:hint="eastAsia"/>
          <w:sz w:val="24"/>
          <w:szCs w:val="24"/>
        </w:rPr>
        <w:t>冷冰冰的</w:t>
      </w:r>
      <w:r w:rsidR="003141F6" w:rsidRPr="003141F6">
        <w:rPr>
          <w:rFonts w:ascii="標楷體" w:hAnsi="標楷體" w:hint="eastAsia"/>
          <w:sz w:val="24"/>
          <w:szCs w:val="24"/>
        </w:rPr>
        <w:t>系統</w:t>
      </w:r>
      <w:r w:rsidR="001A009F">
        <w:rPr>
          <w:rFonts w:ascii="標楷體" w:hAnsi="標楷體" w:hint="eastAsia"/>
          <w:sz w:val="24"/>
          <w:szCs w:val="24"/>
        </w:rPr>
        <w:t>服務</w:t>
      </w:r>
      <w:r w:rsidR="003141F6" w:rsidRPr="003141F6">
        <w:rPr>
          <w:rFonts w:ascii="標楷體" w:hAnsi="標楷體" w:hint="eastAsia"/>
          <w:sz w:val="24"/>
          <w:szCs w:val="24"/>
        </w:rPr>
        <w:t>，而可</w:t>
      </w:r>
      <w:r w:rsidR="001A009F">
        <w:rPr>
          <w:rFonts w:ascii="標楷體" w:hAnsi="標楷體" w:hint="eastAsia"/>
          <w:sz w:val="24"/>
          <w:szCs w:val="24"/>
        </w:rPr>
        <w:t>使服務</w:t>
      </w:r>
      <w:r w:rsidR="003141F6" w:rsidRPr="003141F6">
        <w:rPr>
          <w:rFonts w:ascii="標楷體" w:hAnsi="標楷體" w:hint="eastAsia"/>
          <w:sz w:val="24"/>
          <w:szCs w:val="24"/>
        </w:rPr>
        <w:t>更廣泛的整合應用於</w:t>
      </w:r>
      <w:r w:rsidR="001A009F">
        <w:rPr>
          <w:rFonts w:ascii="標楷體" w:hAnsi="標楷體" w:hint="eastAsia"/>
          <w:sz w:val="24"/>
          <w:szCs w:val="24"/>
        </w:rPr>
        <w:t>外部</w:t>
      </w:r>
      <w:r w:rsidR="003141F6" w:rsidRPr="003141F6">
        <w:rPr>
          <w:rFonts w:ascii="標楷體" w:hAnsi="標楷體" w:hint="eastAsia"/>
          <w:sz w:val="24"/>
          <w:szCs w:val="24"/>
        </w:rPr>
        <w:t>系統</w:t>
      </w:r>
      <w:r w:rsidR="001A009F">
        <w:rPr>
          <w:rFonts w:ascii="標楷體" w:hAnsi="標楷體" w:hint="eastAsia"/>
          <w:sz w:val="24"/>
          <w:szCs w:val="24"/>
        </w:rPr>
        <w:t>，並經由雙向持續溝通及回饋，達到相互學習成長之目的。</w:t>
      </w:r>
    </w:p>
    <w:p w:rsidR="001F149E" w:rsidRDefault="001F149E" w:rsidP="0098147E">
      <w:pPr>
        <w:pStyle w:val="af4"/>
        <w:numPr>
          <w:ilvl w:val="0"/>
          <w:numId w:val="20"/>
        </w:numPr>
        <w:spacing w:after="0" w:line="460" w:lineRule="exact"/>
        <w:ind w:leftChars="0" w:left="567" w:hanging="567"/>
        <w:jc w:val="both"/>
        <w:rPr>
          <w:rFonts w:ascii="Times New Roman" w:hAnsi="Times New Roman"/>
          <w:sz w:val="24"/>
          <w:szCs w:val="24"/>
        </w:rPr>
      </w:pPr>
      <w:r>
        <w:rPr>
          <w:rFonts w:ascii="Times New Roman" w:hAnsi="Times New Roman" w:hint="eastAsia"/>
          <w:sz w:val="24"/>
          <w:szCs w:val="24"/>
        </w:rPr>
        <w:t>參與國際性航空氣象會議，</w:t>
      </w:r>
      <w:r w:rsidR="00945296">
        <w:rPr>
          <w:rFonts w:ascii="Times New Roman" w:hAnsi="Times New Roman" w:hint="eastAsia"/>
          <w:sz w:val="24"/>
          <w:szCs w:val="24"/>
        </w:rPr>
        <w:t>精進</w:t>
      </w:r>
      <w:r>
        <w:rPr>
          <w:rFonts w:ascii="Times New Roman" w:hAnsi="Times New Roman" w:hint="eastAsia"/>
          <w:sz w:val="24"/>
          <w:szCs w:val="24"/>
        </w:rPr>
        <w:t>本區航空氣象作業及服務品質</w:t>
      </w:r>
    </w:p>
    <w:p w:rsidR="001A009F" w:rsidRPr="0098147E" w:rsidRDefault="001A009F" w:rsidP="001A009F">
      <w:pPr>
        <w:pStyle w:val="af4"/>
        <w:spacing w:after="0" w:line="460" w:lineRule="exact"/>
        <w:ind w:leftChars="0" w:left="567"/>
        <w:jc w:val="both"/>
        <w:rPr>
          <w:rFonts w:ascii="Times New Roman" w:hAnsi="Times New Roman"/>
          <w:sz w:val="24"/>
          <w:szCs w:val="24"/>
        </w:rPr>
      </w:pPr>
      <w:r>
        <w:rPr>
          <w:rFonts w:ascii="Times New Roman" w:hAnsi="Times New Roman" w:hint="eastAsia"/>
          <w:sz w:val="24"/>
          <w:szCs w:val="24"/>
        </w:rPr>
        <w:t xml:space="preserve"> </w:t>
      </w:r>
      <w:r>
        <w:rPr>
          <w:rFonts w:ascii="Times New Roman" w:hAnsi="Times New Roman"/>
          <w:sz w:val="24"/>
          <w:szCs w:val="24"/>
        </w:rPr>
        <w:t xml:space="preserve">   </w:t>
      </w:r>
      <w:r>
        <w:rPr>
          <w:rFonts w:ascii="Times New Roman" w:hAnsi="Times New Roman" w:hint="eastAsia"/>
          <w:sz w:val="24"/>
          <w:szCs w:val="24"/>
        </w:rPr>
        <w:t>因受</w:t>
      </w:r>
      <w:proofErr w:type="gramStart"/>
      <w:r>
        <w:rPr>
          <w:rFonts w:ascii="Times New Roman" w:hAnsi="Times New Roman" w:hint="eastAsia"/>
          <w:sz w:val="24"/>
          <w:szCs w:val="24"/>
        </w:rPr>
        <w:t>疫</w:t>
      </w:r>
      <w:proofErr w:type="gramEnd"/>
      <w:r>
        <w:rPr>
          <w:rFonts w:ascii="Times New Roman" w:hAnsi="Times New Roman" w:hint="eastAsia"/>
          <w:sz w:val="24"/>
          <w:szCs w:val="24"/>
        </w:rPr>
        <w:t>情影響，目前國際性航空會議多改</w:t>
      </w:r>
      <w:proofErr w:type="gramStart"/>
      <w:r>
        <w:rPr>
          <w:rFonts w:ascii="Times New Roman" w:hAnsi="Times New Roman" w:hint="eastAsia"/>
          <w:sz w:val="24"/>
          <w:szCs w:val="24"/>
        </w:rPr>
        <w:t>為線上會</w:t>
      </w:r>
      <w:proofErr w:type="gramEnd"/>
      <w:r>
        <w:rPr>
          <w:rFonts w:ascii="Times New Roman" w:hAnsi="Times New Roman" w:hint="eastAsia"/>
          <w:sz w:val="24"/>
          <w:szCs w:val="24"/>
        </w:rPr>
        <w:t>議方式進行，此相較過去實體會議方式，減少了舟車勞頓及公帑資源，此反而成為參與國際性會議之契機，故建議</w:t>
      </w:r>
      <w:r w:rsidR="00945296">
        <w:rPr>
          <w:rFonts w:ascii="Times New Roman" w:hAnsi="Times New Roman" w:hint="eastAsia"/>
          <w:sz w:val="24"/>
          <w:szCs w:val="24"/>
        </w:rPr>
        <w:t>可多關注並了解國際間航空氣象會議舉辦計畫期程，編列相應預算，並選派有興趣同仁參與，除提升本身專業知能外，亦能再次精進本區航空氣象作業及服務品質。</w:t>
      </w:r>
    </w:p>
    <w:p w:rsidR="00D94BC5" w:rsidRPr="00945296" w:rsidRDefault="00D94BC5" w:rsidP="0098147E">
      <w:pPr>
        <w:spacing w:after="0" w:line="460" w:lineRule="exact"/>
        <w:ind w:leftChars="-1" w:left="425" w:hangingChars="178" w:hanging="427"/>
        <w:jc w:val="both"/>
        <w:rPr>
          <w:rFonts w:ascii="Times New Roman" w:hAnsi="Times New Roman"/>
          <w:sz w:val="24"/>
          <w:szCs w:val="24"/>
        </w:rPr>
        <w:sectPr w:rsidR="00D94BC5" w:rsidRPr="00945296" w:rsidSect="001D13ED">
          <w:pgSz w:w="11906" w:h="16838"/>
          <w:pgMar w:top="1418" w:right="1418" w:bottom="1418" w:left="1701" w:header="851" w:footer="992" w:gutter="0"/>
          <w:cols w:space="425"/>
          <w:docGrid w:type="lines" w:linePitch="360"/>
        </w:sectPr>
      </w:pPr>
    </w:p>
    <w:p w:rsidR="00611B62" w:rsidRPr="00816922" w:rsidRDefault="00F00E15" w:rsidP="00F00E15">
      <w:pPr>
        <w:pStyle w:val="1"/>
        <w:numPr>
          <w:ilvl w:val="0"/>
          <w:numId w:val="0"/>
        </w:numPr>
      </w:pPr>
      <w:bookmarkStart w:id="6" w:name="_Toc92268484"/>
      <w:r w:rsidRPr="00E55950">
        <w:rPr>
          <w:rFonts w:eastAsia="新細明體" w:hint="eastAsia"/>
        </w:rPr>
        <w:lastRenderedPageBreak/>
        <w:t>伍、</w:t>
      </w:r>
      <w:r w:rsidRPr="00816922">
        <w:rPr>
          <w:rFonts w:hint="eastAsia"/>
        </w:rPr>
        <w:t>附錄</w:t>
      </w:r>
      <w:bookmarkEnd w:id="6"/>
    </w:p>
    <w:p w:rsidR="0003076B" w:rsidRDefault="00611B62" w:rsidP="004B69EC">
      <w:pPr>
        <w:rPr>
          <w:sz w:val="24"/>
          <w:szCs w:val="24"/>
        </w:rPr>
      </w:pPr>
      <w:bookmarkStart w:id="7" w:name="_Hlk92377199"/>
      <w:r w:rsidRPr="00611B62">
        <w:rPr>
          <w:rFonts w:hint="eastAsia"/>
          <w:sz w:val="24"/>
          <w:szCs w:val="24"/>
        </w:rPr>
        <w:t>一、會議簡報</w:t>
      </w:r>
      <w:bookmarkEnd w:id="7"/>
    </w:p>
    <w:p w:rsidR="00E151E7" w:rsidRPr="0005099D" w:rsidRDefault="00E151E7" w:rsidP="004B69EC">
      <w:pPr>
        <w:rPr>
          <w:sz w:val="24"/>
          <w:szCs w:val="24"/>
        </w:rPr>
      </w:pPr>
      <w:r>
        <w:rPr>
          <w:rFonts w:hint="eastAsia"/>
          <w:sz w:val="24"/>
          <w:szCs w:val="24"/>
        </w:rPr>
        <w:t>二、會議備忘錄</w:t>
      </w:r>
    </w:p>
    <w:sectPr w:rsidR="00E151E7" w:rsidRPr="0005099D" w:rsidSect="00E809BF">
      <w:footerReference w:type="default" r:id="rId25"/>
      <w:pgSz w:w="11906" w:h="16838"/>
      <w:pgMar w:top="1418" w:right="1418" w:bottom="1418"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1890" w:rsidRDefault="00351890">
      <w:r>
        <w:separator/>
      </w:r>
    </w:p>
  </w:endnote>
  <w:endnote w:type="continuationSeparator" w:id="0">
    <w:p w:rsidR="00351890" w:rsidRDefault="00351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73DF" w:rsidRDefault="00E773DF">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E773DF" w:rsidRDefault="00E773DF">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47BF" w:rsidRDefault="00B847BF">
    <w:pPr>
      <w:pStyle w:val="a4"/>
      <w:jc w:val="center"/>
    </w:pPr>
  </w:p>
  <w:p w:rsidR="00E773DF" w:rsidRDefault="00E773DF">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5950" w:rsidRDefault="00E55950">
    <w:pPr>
      <w:pStyle w:val="a4"/>
      <w:jc w:val="center"/>
    </w:pPr>
    <w:r>
      <w:fldChar w:fldCharType="begin"/>
    </w:r>
    <w:r>
      <w:instrText>PAGE   \* MERGEFORMAT</w:instrText>
    </w:r>
    <w:r>
      <w:fldChar w:fldCharType="separate"/>
    </w:r>
    <w:r>
      <w:rPr>
        <w:lang w:val="zh-TW"/>
      </w:rPr>
      <w:t>2</w:t>
    </w:r>
    <w:r>
      <w:fldChar w:fldCharType="end"/>
    </w:r>
  </w:p>
  <w:p w:rsidR="00E55950" w:rsidRDefault="00E55950">
    <w:pPr>
      <w:pStyle w:val="a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5950" w:rsidRDefault="00E55950">
    <w:pPr>
      <w:pStyle w:val="a4"/>
      <w:jc w:val="center"/>
    </w:pPr>
  </w:p>
  <w:p w:rsidR="00E55950" w:rsidRDefault="00E55950">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1890" w:rsidRDefault="00351890">
      <w:r>
        <w:separator/>
      </w:r>
    </w:p>
  </w:footnote>
  <w:footnote w:type="continuationSeparator" w:id="0">
    <w:p w:rsidR="00351890" w:rsidRDefault="003518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35C51"/>
    <w:multiLevelType w:val="hybridMultilevel"/>
    <w:tmpl w:val="4424A644"/>
    <w:lvl w:ilvl="0" w:tplc="19F072D6">
      <w:start w:val="1"/>
      <w:numFmt w:val="decimal"/>
      <w:lvlText w:val="%1."/>
      <w:lvlJc w:val="left"/>
      <w:pPr>
        <w:ind w:left="1408" w:hanging="360"/>
      </w:pPr>
      <w:rPr>
        <w:rFonts w:ascii="Times New Roman" w:hAnsi="Times New Roman" w:cs="Times New Roman" w:hint="default"/>
      </w:rPr>
    </w:lvl>
    <w:lvl w:ilvl="1" w:tplc="04090019" w:tentative="1">
      <w:start w:val="1"/>
      <w:numFmt w:val="ideographTraditional"/>
      <w:lvlText w:val="%2、"/>
      <w:lvlJc w:val="left"/>
      <w:pPr>
        <w:ind w:left="2008" w:hanging="480"/>
      </w:pPr>
    </w:lvl>
    <w:lvl w:ilvl="2" w:tplc="0409001B" w:tentative="1">
      <w:start w:val="1"/>
      <w:numFmt w:val="lowerRoman"/>
      <w:lvlText w:val="%3."/>
      <w:lvlJc w:val="right"/>
      <w:pPr>
        <w:ind w:left="2488" w:hanging="480"/>
      </w:pPr>
    </w:lvl>
    <w:lvl w:ilvl="3" w:tplc="0409000F" w:tentative="1">
      <w:start w:val="1"/>
      <w:numFmt w:val="decimal"/>
      <w:lvlText w:val="%4."/>
      <w:lvlJc w:val="left"/>
      <w:pPr>
        <w:ind w:left="2968" w:hanging="480"/>
      </w:pPr>
    </w:lvl>
    <w:lvl w:ilvl="4" w:tplc="04090019" w:tentative="1">
      <w:start w:val="1"/>
      <w:numFmt w:val="ideographTraditional"/>
      <w:lvlText w:val="%5、"/>
      <w:lvlJc w:val="left"/>
      <w:pPr>
        <w:ind w:left="3448" w:hanging="480"/>
      </w:pPr>
    </w:lvl>
    <w:lvl w:ilvl="5" w:tplc="0409001B" w:tentative="1">
      <w:start w:val="1"/>
      <w:numFmt w:val="lowerRoman"/>
      <w:lvlText w:val="%6."/>
      <w:lvlJc w:val="right"/>
      <w:pPr>
        <w:ind w:left="3928" w:hanging="480"/>
      </w:pPr>
    </w:lvl>
    <w:lvl w:ilvl="6" w:tplc="0409000F" w:tentative="1">
      <w:start w:val="1"/>
      <w:numFmt w:val="decimal"/>
      <w:lvlText w:val="%7."/>
      <w:lvlJc w:val="left"/>
      <w:pPr>
        <w:ind w:left="4408" w:hanging="480"/>
      </w:pPr>
    </w:lvl>
    <w:lvl w:ilvl="7" w:tplc="04090019" w:tentative="1">
      <w:start w:val="1"/>
      <w:numFmt w:val="ideographTraditional"/>
      <w:lvlText w:val="%8、"/>
      <w:lvlJc w:val="left"/>
      <w:pPr>
        <w:ind w:left="4888" w:hanging="480"/>
      </w:pPr>
    </w:lvl>
    <w:lvl w:ilvl="8" w:tplc="0409001B" w:tentative="1">
      <w:start w:val="1"/>
      <w:numFmt w:val="lowerRoman"/>
      <w:lvlText w:val="%9."/>
      <w:lvlJc w:val="right"/>
      <w:pPr>
        <w:ind w:left="5368" w:hanging="480"/>
      </w:pPr>
    </w:lvl>
  </w:abstractNum>
  <w:abstractNum w:abstractNumId="1" w15:restartNumberingAfterBreak="0">
    <w:nsid w:val="1482775B"/>
    <w:multiLevelType w:val="multilevel"/>
    <w:tmpl w:val="0EBA3C40"/>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 w15:restartNumberingAfterBreak="0">
    <w:nsid w:val="1CF21AAD"/>
    <w:multiLevelType w:val="hybridMultilevel"/>
    <w:tmpl w:val="DA707448"/>
    <w:lvl w:ilvl="0" w:tplc="91C6CE96">
      <w:start w:val="1"/>
      <w:numFmt w:val="taiwaneseCountingThousand"/>
      <w:lvlText w:val="(%1)"/>
      <w:lvlJc w:val="left"/>
      <w:pPr>
        <w:ind w:left="1845" w:hanging="390"/>
      </w:pPr>
      <w:rPr>
        <w:rFonts w:hint="default"/>
      </w:rPr>
    </w:lvl>
    <w:lvl w:ilvl="1" w:tplc="04090019" w:tentative="1">
      <w:start w:val="1"/>
      <w:numFmt w:val="ideographTraditional"/>
      <w:lvlText w:val="%2、"/>
      <w:lvlJc w:val="left"/>
      <w:pPr>
        <w:ind w:left="2415" w:hanging="480"/>
      </w:pPr>
    </w:lvl>
    <w:lvl w:ilvl="2" w:tplc="0409001B" w:tentative="1">
      <w:start w:val="1"/>
      <w:numFmt w:val="lowerRoman"/>
      <w:lvlText w:val="%3."/>
      <w:lvlJc w:val="right"/>
      <w:pPr>
        <w:ind w:left="2895" w:hanging="480"/>
      </w:pPr>
    </w:lvl>
    <w:lvl w:ilvl="3" w:tplc="0409000F" w:tentative="1">
      <w:start w:val="1"/>
      <w:numFmt w:val="decimal"/>
      <w:lvlText w:val="%4."/>
      <w:lvlJc w:val="left"/>
      <w:pPr>
        <w:ind w:left="3375" w:hanging="480"/>
      </w:pPr>
    </w:lvl>
    <w:lvl w:ilvl="4" w:tplc="04090019" w:tentative="1">
      <w:start w:val="1"/>
      <w:numFmt w:val="ideographTraditional"/>
      <w:lvlText w:val="%5、"/>
      <w:lvlJc w:val="left"/>
      <w:pPr>
        <w:ind w:left="3855" w:hanging="480"/>
      </w:pPr>
    </w:lvl>
    <w:lvl w:ilvl="5" w:tplc="0409001B" w:tentative="1">
      <w:start w:val="1"/>
      <w:numFmt w:val="lowerRoman"/>
      <w:lvlText w:val="%6."/>
      <w:lvlJc w:val="right"/>
      <w:pPr>
        <w:ind w:left="4335" w:hanging="480"/>
      </w:pPr>
    </w:lvl>
    <w:lvl w:ilvl="6" w:tplc="0409000F" w:tentative="1">
      <w:start w:val="1"/>
      <w:numFmt w:val="decimal"/>
      <w:lvlText w:val="%7."/>
      <w:lvlJc w:val="left"/>
      <w:pPr>
        <w:ind w:left="4815" w:hanging="480"/>
      </w:pPr>
    </w:lvl>
    <w:lvl w:ilvl="7" w:tplc="04090019" w:tentative="1">
      <w:start w:val="1"/>
      <w:numFmt w:val="ideographTraditional"/>
      <w:lvlText w:val="%8、"/>
      <w:lvlJc w:val="left"/>
      <w:pPr>
        <w:ind w:left="5295" w:hanging="480"/>
      </w:pPr>
    </w:lvl>
    <w:lvl w:ilvl="8" w:tplc="0409001B" w:tentative="1">
      <w:start w:val="1"/>
      <w:numFmt w:val="lowerRoman"/>
      <w:lvlText w:val="%9."/>
      <w:lvlJc w:val="right"/>
      <w:pPr>
        <w:ind w:left="5775" w:hanging="480"/>
      </w:pPr>
    </w:lvl>
  </w:abstractNum>
  <w:abstractNum w:abstractNumId="3" w15:restartNumberingAfterBreak="0">
    <w:nsid w:val="1DC3732D"/>
    <w:multiLevelType w:val="hybridMultilevel"/>
    <w:tmpl w:val="92DA27F4"/>
    <w:lvl w:ilvl="0" w:tplc="390831B0">
      <w:start w:val="1"/>
      <w:numFmt w:val="decimal"/>
      <w:lvlText w:val="%1."/>
      <w:lvlJc w:val="left"/>
      <w:pPr>
        <w:ind w:left="1317" w:hanging="360"/>
      </w:pPr>
      <w:rPr>
        <w:rFonts w:ascii="Times New Roman" w:hAnsi="Times New Roman" w:cs="Times New Roman" w:hint="default"/>
        <w:color w:val="auto"/>
      </w:rPr>
    </w:lvl>
    <w:lvl w:ilvl="1" w:tplc="04090019" w:tentative="1">
      <w:start w:val="1"/>
      <w:numFmt w:val="ideographTraditional"/>
      <w:lvlText w:val="%2、"/>
      <w:lvlJc w:val="left"/>
      <w:pPr>
        <w:ind w:left="1917" w:hanging="480"/>
      </w:pPr>
    </w:lvl>
    <w:lvl w:ilvl="2" w:tplc="0409001B" w:tentative="1">
      <w:start w:val="1"/>
      <w:numFmt w:val="lowerRoman"/>
      <w:lvlText w:val="%3."/>
      <w:lvlJc w:val="right"/>
      <w:pPr>
        <w:ind w:left="2397" w:hanging="480"/>
      </w:pPr>
    </w:lvl>
    <w:lvl w:ilvl="3" w:tplc="0409000F" w:tentative="1">
      <w:start w:val="1"/>
      <w:numFmt w:val="decimal"/>
      <w:lvlText w:val="%4."/>
      <w:lvlJc w:val="left"/>
      <w:pPr>
        <w:ind w:left="2877" w:hanging="480"/>
      </w:pPr>
    </w:lvl>
    <w:lvl w:ilvl="4" w:tplc="04090019" w:tentative="1">
      <w:start w:val="1"/>
      <w:numFmt w:val="ideographTraditional"/>
      <w:lvlText w:val="%5、"/>
      <w:lvlJc w:val="left"/>
      <w:pPr>
        <w:ind w:left="3357" w:hanging="480"/>
      </w:pPr>
    </w:lvl>
    <w:lvl w:ilvl="5" w:tplc="0409001B" w:tentative="1">
      <w:start w:val="1"/>
      <w:numFmt w:val="lowerRoman"/>
      <w:lvlText w:val="%6."/>
      <w:lvlJc w:val="right"/>
      <w:pPr>
        <w:ind w:left="3837" w:hanging="480"/>
      </w:pPr>
    </w:lvl>
    <w:lvl w:ilvl="6" w:tplc="0409000F" w:tentative="1">
      <w:start w:val="1"/>
      <w:numFmt w:val="decimal"/>
      <w:lvlText w:val="%7."/>
      <w:lvlJc w:val="left"/>
      <w:pPr>
        <w:ind w:left="4317" w:hanging="480"/>
      </w:pPr>
    </w:lvl>
    <w:lvl w:ilvl="7" w:tplc="04090019" w:tentative="1">
      <w:start w:val="1"/>
      <w:numFmt w:val="ideographTraditional"/>
      <w:lvlText w:val="%8、"/>
      <w:lvlJc w:val="left"/>
      <w:pPr>
        <w:ind w:left="4797" w:hanging="480"/>
      </w:pPr>
    </w:lvl>
    <w:lvl w:ilvl="8" w:tplc="0409001B" w:tentative="1">
      <w:start w:val="1"/>
      <w:numFmt w:val="lowerRoman"/>
      <w:lvlText w:val="%9."/>
      <w:lvlJc w:val="right"/>
      <w:pPr>
        <w:ind w:left="5277" w:hanging="480"/>
      </w:pPr>
    </w:lvl>
  </w:abstractNum>
  <w:abstractNum w:abstractNumId="4" w15:restartNumberingAfterBreak="0">
    <w:nsid w:val="217D78F4"/>
    <w:multiLevelType w:val="hybridMultilevel"/>
    <w:tmpl w:val="94A2B100"/>
    <w:lvl w:ilvl="0" w:tplc="D75C8D06">
      <w:start w:val="1"/>
      <w:numFmt w:val="decimal"/>
      <w:lvlText w:val="%1."/>
      <w:lvlJc w:val="left"/>
      <w:pPr>
        <w:ind w:left="1408" w:hanging="360"/>
      </w:pPr>
      <w:rPr>
        <w:rFonts w:hint="default"/>
        <w:color w:val="auto"/>
      </w:rPr>
    </w:lvl>
    <w:lvl w:ilvl="1" w:tplc="04090019" w:tentative="1">
      <w:start w:val="1"/>
      <w:numFmt w:val="ideographTraditional"/>
      <w:lvlText w:val="%2、"/>
      <w:lvlJc w:val="left"/>
      <w:pPr>
        <w:ind w:left="2008" w:hanging="480"/>
      </w:pPr>
    </w:lvl>
    <w:lvl w:ilvl="2" w:tplc="0409001B" w:tentative="1">
      <w:start w:val="1"/>
      <w:numFmt w:val="lowerRoman"/>
      <w:lvlText w:val="%3."/>
      <w:lvlJc w:val="right"/>
      <w:pPr>
        <w:ind w:left="2488" w:hanging="480"/>
      </w:pPr>
    </w:lvl>
    <w:lvl w:ilvl="3" w:tplc="0409000F" w:tentative="1">
      <w:start w:val="1"/>
      <w:numFmt w:val="decimal"/>
      <w:lvlText w:val="%4."/>
      <w:lvlJc w:val="left"/>
      <w:pPr>
        <w:ind w:left="2968" w:hanging="480"/>
      </w:pPr>
    </w:lvl>
    <w:lvl w:ilvl="4" w:tplc="04090019" w:tentative="1">
      <w:start w:val="1"/>
      <w:numFmt w:val="ideographTraditional"/>
      <w:lvlText w:val="%5、"/>
      <w:lvlJc w:val="left"/>
      <w:pPr>
        <w:ind w:left="3448" w:hanging="480"/>
      </w:pPr>
    </w:lvl>
    <w:lvl w:ilvl="5" w:tplc="0409001B" w:tentative="1">
      <w:start w:val="1"/>
      <w:numFmt w:val="lowerRoman"/>
      <w:lvlText w:val="%6."/>
      <w:lvlJc w:val="right"/>
      <w:pPr>
        <w:ind w:left="3928" w:hanging="480"/>
      </w:pPr>
    </w:lvl>
    <w:lvl w:ilvl="6" w:tplc="0409000F" w:tentative="1">
      <w:start w:val="1"/>
      <w:numFmt w:val="decimal"/>
      <w:lvlText w:val="%7."/>
      <w:lvlJc w:val="left"/>
      <w:pPr>
        <w:ind w:left="4408" w:hanging="480"/>
      </w:pPr>
    </w:lvl>
    <w:lvl w:ilvl="7" w:tplc="04090019" w:tentative="1">
      <w:start w:val="1"/>
      <w:numFmt w:val="ideographTraditional"/>
      <w:lvlText w:val="%8、"/>
      <w:lvlJc w:val="left"/>
      <w:pPr>
        <w:ind w:left="4888" w:hanging="480"/>
      </w:pPr>
    </w:lvl>
    <w:lvl w:ilvl="8" w:tplc="0409001B" w:tentative="1">
      <w:start w:val="1"/>
      <w:numFmt w:val="lowerRoman"/>
      <w:lvlText w:val="%9."/>
      <w:lvlJc w:val="right"/>
      <w:pPr>
        <w:ind w:left="5368" w:hanging="480"/>
      </w:pPr>
    </w:lvl>
  </w:abstractNum>
  <w:abstractNum w:abstractNumId="5" w15:restartNumberingAfterBreak="0">
    <w:nsid w:val="2A506D52"/>
    <w:multiLevelType w:val="hybridMultilevel"/>
    <w:tmpl w:val="DEF26F5E"/>
    <w:lvl w:ilvl="0" w:tplc="D9729F26">
      <w:start w:val="1"/>
      <w:numFmt w:val="taiwaneseCountingThousand"/>
      <w:lvlText w:val="(%1)"/>
      <w:lvlJc w:val="left"/>
      <w:pPr>
        <w:ind w:left="1845" w:hanging="390"/>
      </w:pPr>
      <w:rPr>
        <w:rFonts w:hint="default"/>
      </w:rPr>
    </w:lvl>
    <w:lvl w:ilvl="1" w:tplc="04090019" w:tentative="1">
      <w:start w:val="1"/>
      <w:numFmt w:val="ideographTraditional"/>
      <w:lvlText w:val="%2、"/>
      <w:lvlJc w:val="left"/>
      <w:pPr>
        <w:ind w:left="2415" w:hanging="480"/>
      </w:pPr>
    </w:lvl>
    <w:lvl w:ilvl="2" w:tplc="0409001B" w:tentative="1">
      <w:start w:val="1"/>
      <w:numFmt w:val="lowerRoman"/>
      <w:lvlText w:val="%3."/>
      <w:lvlJc w:val="right"/>
      <w:pPr>
        <w:ind w:left="2895" w:hanging="480"/>
      </w:pPr>
    </w:lvl>
    <w:lvl w:ilvl="3" w:tplc="0409000F" w:tentative="1">
      <w:start w:val="1"/>
      <w:numFmt w:val="decimal"/>
      <w:lvlText w:val="%4."/>
      <w:lvlJc w:val="left"/>
      <w:pPr>
        <w:ind w:left="3375" w:hanging="480"/>
      </w:pPr>
    </w:lvl>
    <w:lvl w:ilvl="4" w:tplc="04090019" w:tentative="1">
      <w:start w:val="1"/>
      <w:numFmt w:val="ideographTraditional"/>
      <w:lvlText w:val="%5、"/>
      <w:lvlJc w:val="left"/>
      <w:pPr>
        <w:ind w:left="3855" w:hanging="480"/>
      </w:pPr>
    </w:lvl>
    <w:lvl w:ilvl="5" w:tplc="0409001B" w:tentative="1">
      <w:start w:val="1"/>
      <w:numFmt w:val="lowerRoman"/>
      <w:lvlText w:val="%6."/>
      <w:lvlJc w:val="right"/>
      <w:pPr>
        <w:ind w:left="4335" w:hanging="480"/>
      </w:pPr>
    </w:lvl>
    <w:lvl w:ilvl="6" w:tplc="0409000F" w:tentative="1">
      <w:start w:val="1"/>
      <w:numFmt w:val="decimal"/>
      <w:lvlText w:val="%7."/>
      <w:lvlJc w:val="left"/>
      <w:pPr>
        <w:ind w:left="4815" w:hanging="480"/>
      </w:pPr>
    </w:lvl>
    <w:lvl w:ilvl="7" w:tplc="04090019" w:tentative="1">
      <w:start w:val="1"/>
      <w:numFmt w:val="ideographTraditional"/>
      <w:lvlText w:val="%8、"/>
      <w:lvlJc w:val="left"/>
      <w:pPr>
        <w:ind w:left="5295" w:hanging="480"/>
      </w:pPr>
    </w:lvl>
    <w:lvl w:ilvl="8" w:tplc="0409001B" w:tentative="1">
      <w:start w:val="1"/>
      <w:numFmt w:val="lowerRoman"/>
      <w:lvlText w:val="%9."/>
      <w:lvlJc w:val="right"/>
      <w:pPr>
        <w:ind w:left="5775" w:hanging="480"/>
      </w:pPr>
    </w:lvl>
  </w:abstractNum>
  <w:abstractNum w:abstractNumId="6" w15:restartNumberingAfterBreak="0">
    <w:nsid w:val="2E2F76E7"/>
    <w:multiLevelType w:val="hybridMultilevel"/>
    <w:tmpl w:val="DA707448"/>
    <w:lvl w:ilvl="0" w:tplc="91C6CE96">
      <w:start w:val="1"/>
      <w:numFmt w:val="taiwaneseCountingThousand"/>
      <w:lvlText w:val="(%1)"/>
      <w:lvlJc w:val="left"/>
      <w:pPr>
        <w:ind w:left="1845" w:hanging="390"/>
      </w:pPr>
      <w:rPr>
        <w:rFonts w:hint="default"/>
      </w:rPr>
    </w:lvl>
    <w:lvl w:ilvl="1" w:tplc="04090019" w:tentative="1">
      <w:start w:val="1"/>
      <w:numFmt w:val="ideographTraditional"/>
      <w:lvlText w:val="%2、"/>
      <w:lvlJc w:val="left"/>
      <w:pPr>
        <w:ind w:left="2415" w:hanging="480"/>
      </w:pPr>
    </w:lvl>
    <w:lvl w:ilvl="2" w:tplc="0409001B" w:tentative="1">
      <w:start w:val="1"/>
      <w:numFmt w:val="lowerRoman"/>
      <w:lvlText w:val="%3."/>
      <w:lvlJc w:val="right"/>
      <w:pPr>
        <w:ind w:left="2895" w:hanging="480"/>
      </w:pPr>
    </w:lvl>
    <w:lvl w:ilvl="3" w:tplc="0409000F" w:tentative="1">
      <w:start w:val="1"/>
      <w:numFmt w:val="decimal"/>
      <w:lvlText w:val="%4."/>
      <w:lvlJc w:val="left"/>
      <w:pPr>
        <w:ind w:left="3375" w:hanging="480"/>
      </w:pPr>
    </w:lvl>
    <w:lvl w:ilvl="4" w:tplc="04090019" w:tentative="1">
      <w:start w:val="1"/>
      <w:numFmt w:val="ideographTraditional"/>
      <w:lvlText w:val="%5、"/>
      <w:lvlJc w:val="left"/>
      <w:pPr>
        <w:ind w:left="3855" w:hanging="480"/>
      </w:pPr>
    </w:lvl>
    <w:lvl w:ilvl="5" w:tplc="0409001B" w:tentative="1">
      <w:start w:val="1"/>
      <w:numFmt w:val="lowerRoman"/>
      <w:lvlText w:val="%6."/>
      <w:lvlJc w:val="right"/>
      <w:pPr>
        <w:ind w:left="4335" w:hanging="480"/>
      </w:pPr>
    </w:lvl>
    <w:lvl w:ilvl="6" w:tplc="0409000F" w:tentative="1">
      <w:start w:val="1"/>
      <w:numFmt w:val="decimal"/>
      <w:lvlText w:val="%7."/>
      <w:lvlJc w:val="left"/>
      <w:pPr>
        <w:ind w:left="4815" w:hanging="480"/>
      </w:pPr>
    </w:lvl>
    <w:lvl w:ilvl="7" w:tplc="04090019" w:tentative="1">
      <w:start w:val="1"/>
      <w:numFmt w:val="ideographTraditional"/>
      <w:lvlText w:val="%8、"/>
      <w:lvlJc w:val="left"/>
      <w:pPr>
        <w:ind w:left="5295" w:hanging="480"/>
      </w:pPr>
    </w:lvl>
    <w:lvl w:ilvl="8" w:tplc="0409001B" w:tentative="1">
      <w:start w:val="1"/>
      <w:numFmt w:val="lowerRoman"/>
      <w:lvlText w:val="%9."/>
      <w:lvlJc w:val="right"/>
      <w:pPr>
        <w:ind w:left="5775" w:hanging="480"/>
      </w:pPr>
    </w:lvl>
  </w:abstractNum>
  <w:abstractNum w:abstractNumId="7" w15:restartNumberingAfterBreak="0">
    <w:nsid w:val="3B766A7C"/>
    <w:multiLevelType w:val="hybridMultilevel"/>
    <w:tmpl w:val="258A6372"/>
    <w:lvl w:ilvl="0" w:tplc="9CB08514">
      <w:start w:val="1"/>
      <w:numFmt w:val="decimal"/>
      <w:lvlText w:val="%1."/>
      <w:lvlJc w:val="left"/>
      <w:pPr>
        <w:ind w:left="1317" w:hanging="360"/>
      </w:pPr>
      <w:rPr>
        <w:rFonts w:ascii="Times New Roman" w:hAnsi="Times New Roman" w:cs="Times New Roman" w:hint="default"/>
        <w:color w:val="auto"/>
      </w:rPr>
    </w:lvl>
    <w:lvl w:ilvl="1" w:tplc="04090019" w:tentative="1">
      <w:start w:val="1"/>
      <w:numFmt w:val="ideographTraditional"/>
      <w:lvlText w:val="%2、"/>
      <w:lvlJc w:val="left"/>
      <w:pPr>
        <w:ind w:left="1917" w:hanging="480"/>
      </w:pPr>
    </w:lvl>
    <w:lvl w:ilvl="2" w:tplc="0409001B" w:tentative="1">
      <w:start w:val="1"/>
      <w:numFmt w:val="lowerRoman"/>
      <w:lvlText w:val="%3."/>
      <w:lvlJc w:val="right"/>
      <w:pPr>
        <w:ind w:left="2397" w:hanging="480"/>
      </w:pPr>
    </w:lvl>
    <w:lvl w:ilvl="3" w:tplc="0409000F" w:tentative="1">
      <w:start w:val="1"/>
      <w:numFmt w:val="decimal"/>
      <w:lvlText w:val="%4."/>
      <w:lvlJc w:val="left"/>
      <w:pPr>
        <w:ind w:left="2877" w:hanging="480"/>
      </w:pPr>
    </w:lvl>
    <w:lvl w:ilvl="4" w:tplc="04090019" w:tentative="1">
      <w:start w:val="1"/>
      <w:numFmt w:val="ideographTraditional"/>
      <w:lvlText w:val="%5、"/>
      <w:lvlJc w:val="left"/>
      <w:pPr>
        <w:ind w:left="3357" w:hanging="480"/>
      </w:pPr>
    </w:lvl>
    <w:lvl w:ilvl="5" w:tplc="0409001B" w:tentative="1">
      <w:start w:val="1"/>
      <w:numFmt w:val="lowerRoman"/>
      <w:lvlText w:val="%6."/>
      <w:lvlJc w:val="right"/>
      <w:pPr>
        <w:ind w:left="3837" w:hanging="480"/>
      </w:pPr>
    </w:lvl>
    <w:lvl w:ilvl="6" w:tplc="0409000F" w:tentative="1">
      <w:start w:val="1"/>
      <w:numFmt w:val="decimal"/>
      <w:lvlText w:val="%7."/>
      <w:lvlJc w:val="left"/>
      <w:pPr>
        <w:ind w:left="4317" w:hanging="480"/>
      </w:pPr>
    </w:lvl>
    <w:lvl w:ilvl="7" w:tplc="04090019" w:tentative="1">
      <w:start w:val="1"/>
      <w:numFmt w:val="ideographTraditional"/>
      <w:lvlText w:val="%8、"/>
      <w:lvlJc w:val="left"/>
      <w:pPr>
        <w:ind w:left="4797" w:hanging="480"/>
      </w:pPr>
    </w:lvl>
    <w:lvl w:ilvl="8" w:tplc="0409001B" w:tentative="1">
      <w:start w:val="1"/>
      <w:numFmt w:val="lowerRoman"/>
      <w:lvlText w:val="%9."/>
      <w:lvlJc w:val="right"/>
      <w:pPr>
        <w:ind w:left="5277" w:hanging="480"/>
      </w:pPr>
    </w:lvl>
  </w:abstractNum>
  <w:abstractNum w:abstractNumId="8" w15:restartNumberingAfterBreak="0">
    <w:nsid w:val="41483B32"/>
    <w:multiLevelType w:val="hybridMultilevel"/>
    <w:tmpl w:val="E348E55A"/>
    <w:lvl w:ilvl="0" w:tplc="110C385E">
      <w:start w:val="1"/>
      <w:numFmt w:val="taiwaneseCountingThousand"/>
      <w:lvlText w:val="%1、"/>
      <w:lvlJc w:val="left"/>
      <w:pPr>
        <w:ind w:left="905" w:hanging="48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9" w15:restartNumberingAfterBreak="0">
    <w:nsid w:val="4CAD41C0"/>
    <w:multiLevelType w:val="hybridMultilevel"/>
    <w:tmpl w:val="AB16DEEA"/>
    <w:lvl w:ilvl="0" w:tplc="ADC63806">
      <w:start w:val="1"/>
      <w:numFmt w:val="taiwaneseCountingThousand"/>
      <w:lvlText w:val="(%1)"/>
      <w:lvlJc w:val="left"/>
      <w:pPr>
        <w:ind w:left="3368" w:hanging="39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0" w15:restartNumberingAfterBreak="0">
    <w:nsid w:val="52AA108C"/>
    <w:multiLevelType w:val="hybridMultilevel"/>
    <w:tmpl w:val="B984986C"/>
    <w:lvl w:ilvl="0" w:tplc="E95E636A">
      <w:start w:val="1"/>
      <w:numFmt w:val="decimal"/>
      <w:lvlText w:val="%1."/>
      <w:lvlJc w:val="left"/>
      <w:pPr>
        <w:ind w:left="1317" w:hanging="360"/>
      </w:pPr>
      <w:rPr>
        <w:rFonts w:ascii="Times New Roman" w:hAnsi="Times New Roman" w:cs="Times New Roman" w:hint="default"/>
        <w:color w:val="auto"/>
      </w:rPr>
    </w:lvl>
    <w:lvl w:ilvl="1" w:tplc="04090019" w:tentative="1">
      <w:start w:val="1"/>
      <w:numFmt w:val="ideographTraditional"/>
      <w:lvlText w:val="%2、"/>
      <w:lvlJc w:val="left"/>
      <w:pPr>
        <w:ind w:left="1917" w:hanging="480"/>
      </w:pPr>
    </w:lvl>
    <w:lvl w:ilvl="2" w:tplc="0409001B" w:tentative="1">
      <w:start w:val="1"/>
      <w:numFmt w:val="lowerRoman"/>
      <w:lvlText w:val="%3."/>
      <w:lvlJc w:val="right"/>
      <w:pPr>
        <w:ind w:left="2397" w:hanging="480"/>
      </w:pPr>
    </w:lvl>
    <w:lvl w:ilvl="3" w:tplc="0409000F" w:tentative="1">
      <w:start w:val="1"/>
      <w:numFmt w:val="decimal"/>
      <w:lvlText w:val="%4."/>
      <w:lvlJc w:val="left"/>
      <w:pPr>
        <w:ind w:left="2877" w:hanging="480"/>
      </w:pPr>
    </w:lvl>
    <w:lvl w:ilvl="4" w:tplc="04090019" w:tentative="1">
      <w:start w:val="1"/>
      <w:numFmt w:val="ideographTraditional"/>
      <w:lvlText w:val="%5、"/>
      <w:lvlJc w:val="left"/>
      <w:pPr>
        <w:ind w:left="3357" w:hanging="480"/>
      </w:pPr>
    </w:lvl>
    <w:lvl w:ilvl="5" w:tplc="0409001B" w:tentative="1">
      <w:start w:val="1"/>
      <w:numFmt w:val="lowerRoman"/>
      <w:lvlText w:val="%6."/>
      <w:lvlJc w:val="right"/>
      <w:pPr>
        <w:ind w:left="3837" w:hanging="480"/>
      </w:pPr>
    </w:lvl>
    <w:lvl w:ilvl="6" w:tplc="0409000F" w:tentative="1">
      <w:start w:val="1"/>
      <w:numFmt w:val="decimal"/>
      <w:lvlText w:val="%7."/>
      <w:lvlJc w:val="left"/>
      <w:pPr>
        <w:ind w:left="4317" w:hanging="480"/>
      </w:pPr>
    </w:lvl>
    <w:lvl w:ilvl="7" w:tplc="04090019" w:tentative="1">
      <w:start w:val="1"/>
      <w:numFmt w:val="ideographTraditional"/>
      <w:lvlText w:val="%8、"/>
      <w:lvlJc w:val="left"/>
      <w:pPr>
        <w:ind w:left="4797" w:hanging="480"/>
      </w:pPr>
    </w:lvl>
    <w:lvl w:ilvl="8" w:tplc="0409001B" w:tentative="1">
      <w:start w:val="1"/>
      <w:numFmt w:val="lowerRoman"/>
      <w:lvlText w:val="%9."/>
      <w:lvlJc w:val="right"/>
      <w:pPr>
        <w:ind w:left="5277" w:hanging="480"/>
      </w:pPr>
    </w:lvl>
  </w:abstractNum>
  <w:abstractNum w:abstractNumId="11" w15:restartNumberingAfterBreak="0">
    <w:nsid w:val="5E2207B5"/>
    <w:multiLevelType w:val="hybridMultilevel"/>
    <w:tmpl w:val="D39A413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609B71C3"/>
    <w:multiLevelType w:val="hybridMultilevel"/>
    <w:tmpl w:val="A4D04354"/>
    <w:lvl w:ilvl="0" w:tplc="9FD40784">
      <w:start w:val="1"/>
      <w:numFmt w:val="taiwaneseCountingThousand"/>
      <w:lvlText w:val="(%1)"/>
      <w:lvlJc w:val="left"/>
      <w:pPr>
        <w:ind w:left="1495" w:hanging="510"/>
      </w:pPr>
      <w:rPr>
        <w:rFonts w:hint="default"/>
      </w:rPr>
    </w:lvl>
    <w:lvl w:ilvl="1" w:tplc="04090019" w:tentative="1">
      <w:start w:val="1"/>
      <w:numFmt w:val="ideographTraditional"/>
      <w:lvlText w:val="%2、"/>
      <w:lvlJc w:val="left"/>
      <w:pPr>
        <w:ind w:left="1945" w:hanging="480"/>
      </w:pPr>
    </w:lvl>
    <w:lvl w:ilvl="2" w:tplc="0409001B" w:tentative="1">
      <w:start w:val="1"/>
      <w:numFmt w:val="lowerRoman"/>
      <w:lvlText w:val="%3."/>
      <w:lvlJc w:val="right"/>
      <w:pPr>
        <w:ind w:left="2425" w:hanging="480"/>
      </w:pPr>
    </w:lvl>
    <w:lvl w:ilvl="3" w:tplc="0409000F" w:tentative="1">
      <w:start w:val="1"/>
      <w:numFmt w:val="decimal"/>
      <w:lvlText w:val="%4."/>
      <w:lvlJc w:val="left"/>
      <w:pPr>
        <w:ind w:left="2905" w:hanging="480"/>
      </w:pPr>
    </w:lvl>
    <w:lvl w:ilvl="4" w:tplc="04090019" w:tentative="1">
      <w:start w:val="1"/>
      <w:numFmt w:val="ideographTraditional"/>
      <w:lvlText w:val="%5、"/>
      <w:lvlJc w:val="left"/>
      <w:pPr>
        <w:ind w:left="3385" w:hanging="480"/>
      </w:pPr>
    </w:lvl>
    <w:lvl w:ilvl="5" w:tplc="0409001B" w:tentative="1">
      <w:start w:val="1"/>
      <w:numFmt w:val="lowerRoman"/>
      <w:lvlText w:val="%6."/>
      <w:lvlJc w:val="right"/>
      <w:pPr>
        <w:ind w:left="3865" w:hanging="480"/>
      </w:pPr>
    </w:lvl>
    <w:lvl w:ilvl="6" w:tplc="0409000F" w:tentative="1">
      <w:start w:val="1"/>
      <w:numFmt w:val="decimal"/>
      <w:lvlText w:val="%7."/>
      <w:lvlJc w:val="left"/>
      <w:pPr>
        <w:ind w:left="4345" w:hanging="480"/>
      </w:pPr>
    </w:lvl>
    <w:lvl w:ilvl="7" w:tplc="04090019" w:tentative="1">
      <w:start w:val="1"/>
      <w:numFmt w:val="ideographTraditional"/>
      <w:lvlText w:val="%8、"/>
      <w:lvlJc w:val="left"/>
      <w:pPr>
        <w:ind w:left="4825" w:hanging="480"/>
      </w:pPr>
    </w:lvl>
    <w:lvl w:ilvl="8" w:tplc="0409001B" w:tentative="1">
      <w:start w:val="1"/>
      <w:numFmt w:val="lowerRoman"/>
      <w:lvlText w:val="%9."/>
      <w:lvlJc w:val="right"/>
      <w:pPr>
        <w:ind w:left="5305" w:hanging="480"/>
      </w:pPr>
    </w:lvl>
  </w:abstractNum>
  <w:abstractNum w:abstractNumId="13" w15:restartNumberingAfterBreak="0">
    <w:nsid w:val="63B85E25"/>
    <w:multiLevelType w:val="hybridMultilevel"/>
    <w:tmpl w:val="DA707448"/>
    <w:lvl w:ilvl="0" w:tplc="91C6CE96">
      <w:start w:val="1"/>
      <w:numFmt w:val="taiwaneseCountingThousand"/>
      <w:lvlText w:val="(%1)"/>
      <w:lvlJc w:val="left"/>
      <w:pPr>
        <w:ind w:left="1845" w:hanging="390"/>
      </w:pPr>
      <w:rPr>
        <w:rFonts w:hint="default"/>
      </w:rPr>
    </w:lvl>
    <w:lvl w:ilvl="1" w:tplc="04090019" w:tentative="1">
      <w:start w:val="1"/>
      <w:numFmt w:val="ideographTraditional"/>
      <w:lvlText w:val="%2、"/>
      <w:lvlJc w:val="left"/>
      <w:pPr>
        <w:ind w:left="2415" w:hanging="480"/>
      </w:pPr>
    </w:lvl>
    <w:lvl w:ilvl="2" w:tplc="0409001B" w:tentative="1">
      <w:start w:val="1"/>
      <w:numFmt w:val="lowerRoman"/>
      <w:lvlText w:val="%3."/>
      <w:lvlJc w:val="right"/>
      <w:pPr>
        <w:ind w:left="2895" w:hanging="480"/>
      </w:pPr>
    </w:lvl>
    <w:lvl w:ilvl="3" w:tplc="0409000F" w:tentative="1">
      <w:start w:val="1"/>
      <w:numFmt w:val="decimal"/>
      <w:lvlText w:val="%4."/>
      <w:lvlJc w:val="left"/>
      <w:pPr>
        <w:ind w:left="3375" w:hanging="480"/>
      </w:pPr>
    </w:lvl>
    <w:lvl w:ilvl="4" w:tplc="04090019" w:tentative="1">
      <w:start w:val="1"/>
      <w:numFmt w:val="ideographTraditional"/>
      <w:lvlText w:val="%5、"/>
      <w:lvlJc w:val="left"/>
      <w:pPr>
        <w:ind w:left="3855" w:hanging="480"/>
      </w:pPr>
    </w:lvl>
    <w:lvl w:ilvl="5" w:tplc="0409001B" w:tentative="1">
      <w:start w:val="1"/>
      <w:numFmt w:val="lowerRoman"/>
      <w:lvlText w:val="%6."/>
      <w:lvlJc w:val="right"/>
      <w:pPr>
        <w:ind w:left="4335" w:hanging="480"/>
      </w:pPr>
    </w:lvl>
    <w:lvl w:ilvl="6" w:tplc="0409000F" w:tentative="1">
      <w:start w:val="1"/>
      <w:numFmt w:val="decimal"/>
      <w:lvlText w:val="%7."/>
      <w:lvlJc w:val="left"/>
      <w:pPr>
        <w:ind w:left="4815" w:hanging="480"/>
      </w:pPr>
    </w:lvl>
    <w:lvl w:ilvl="7" w:tplc="04090019" w:tentative="1">
      <w:start w:val="1"/>
      <w:numFmt w:val="ideographTraditional"/>
      <w:lvlText w:val="%8、"/>
      <w:lvlJc w:val="left"/>
      <w:pPr>
        <w:ind w:left="5295" w:hanging="480"/>
      </w:pPr>
    </w:lvl>
    <w:lvl w:ilvl="8" w:tplc="0409001B" w:tentative="1">
      <w:start w:val="1"/>
      <w:numFmt w:val="lowerRoman"/>
      <w:lvlText w:val="%9."/>
      <w:lvlJc w:val="right"/>
      <w:pPr>
        <w:ind w:left="5775" w:hanging="480"/>
      </w:pPr>
    </w:lvl>
  </w:abstractNum>
  <w:abstractNum w:abstractNumId="14" w15:restartNumberingAfterBreak="0">
    <w:nsid w:val="63F210A6"/>
    <w:multiLevelType w:val="hybridMultilevel"/>
    <w:tmpl w:val="6002AC9C"/>
    <w:lvl w:ilvl="0" w:tplc="5FA2664A">
      <w:start w:val="1"/>
      <w:numFmt w:val="taiwaneseCountingThousand"/>
      <w:lvlText w:val="%1、"/>
      <w:lvlJc w:val="left"/>
      <w:pPr>
        <w:ind w:left="1200" w:hanging="480"/>
      </w:pPr>
      <w:rPr>
        <w:rFonts w:hint="default"/>
        <w:color w:val="auto"/>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5" w15:restartNumberingAfterBreak="0">
    <w:nsid w:val="6DAB1271"/>
    <w:multiLevelType w:val="hybridMultilevel"/>
    <w:tmpl w:val="6054F078"/>
    <w:lvl w:ilvl="0" w:tplc="04090015">
      <w:start w:val="1"/>
      <w:numFmt w:val="taiwaneseCountingThousand"/>
      <w:lvlText w:val="%1、"/>
      <w:lvlJc w:val="left"/>
      <w:pPr>
        <w:ind w:left="478" w:hanging="480"/>
      </w:p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16" w15:restartNumberingAfterBreak="0">
    <w:nsid w:val="72613BD3"/>
    <w:multiLevelType w:val="hybridMultilevel"/>
    <w:tmpl w:val="DA707448"/>
    <w:lvl w:ilvl="0" w:tplc="91C6CE96">
      <w:start w:val="1"/>
      <w:numFmt w:val="taiwaneseCountingThousand"/>
      <w:lvlText w:val="(%1)"/>
      <w:lvlJc w:val="left"/>
      <w:pPr>
        <w:ind w:left="1845" w:hanging="390"/>
      </w:pPr>
      <w:rPr>
        <w:rFonts w:hint="default"/>
      </w:rPr>
    </w:lvl>
    <w:lvl w:ilvl="1" w:tplc="04090019" w:tentative="1">
      <w:start w:val="1"/>
      <w:numFmt w:val="ideographTraditional"/>
      <w:lvlText w:val="%2、"/>
      <w:lvlJc w:val="left"/>
      <w:pPr>
        <w:ind w:left="2415" w:hanging="480"/>
      </w:pPr>
    </w:lvl>
    <w:lvl w:ilvl="2" w:tplc="0409001B" w:tentative="1">
      <w:start w:val="1"/>
      <w:numFmt w:val="lowerRoman"/>
      <w:lvlText w:val="%3."/>
      <w:lvlJc w:val="right"/>
      <w:pPr>
        <w:ind w:left="2895" w:hanging="480"/>
      </w:pPr>
    </w:lvl>
    <w:lvl w:ilvl="3" w:tplc="0409000F" w:tentative="1">
      <w:start w:val="1"/>
      <w:numFmt w:val="decimal"/>
      <w:lvlText w:val="%4."/>
      <w:lvlJc w:val="left"/>
      <w:pPr>
        <w:ind w:left="3375" w:hanging="480"/>
      </w:pPr>
    </w:lvl>
    <w:lvl w:ilvl="4" w:tplc="04090019" w:tentative="1">
      <w:start w:val="1"/>
      <w:numFmt w:val="ideographTraditional"/>
      <w:lvlText w:val="%5、"/>
      <w:lvlJc w:val="left"/>
      <w:pPr>
        <w:ind w:left="3855" w:hanging="480"/>
      </w:pPr>
    </w:lvl>
    <w:lvl w:ilvl="5" w:tplc="0409001B" w:tentative="1">
      <w:start w:val="1"/>
      <w:numFmt w:val="lowerRoman"/>
      <w:lvlText w:val="%6."/>
      <w:lvlJc w:val="right"/>
      <w:pPr>
        <w:ind w:left="4335" w:hanging="480"/>
      </w:pPr>
    </w:lvl>
    <w:lvl w:ilvl="6" w:tplc="0409000F" w:tentative="1">
      <w:start w:val="1"/>
      <w:numFmt w:val="decimal"/>
      <w:lvlText w:val="%7."/>
      <w:lvlJc w:val="left"/>
      <w:pPr>
        <w:ind w:left="4815" w:hanging="480"/>
      </w:pPr>
    </w:lvl>
    <w:lvl w:ilvl="7" w:tplc="04090019" w:tentative="1">
      <w:start w:val="1"/>
      <w:numFmt w:val="ideographTraditional"/>
      <w:lvlText w:val="%8、"/>
      <w:lvlJc w:val="left"/>
      <w:pPr>
        <w:ind w:left="5295" w:hanging="480"/>
      </w:pPr>
    </w:lvl>
    <w:lvl w:ilvl="8" w:tplc="0409001B" w:tentative="1">
      <w:start w:val="1"/>
      <w:numFmt w:val="lowerRoman"/>
      <w:lvlText w:val="%9."/>
      <w:lvlJc w:val="right"/>
      <w:pPr>
        <w:ind w:left="5775" w:hanging="480"/>
      </w:pPr>
    </w:lvl>
  </w:abstractNum>
  <w:num w:numId="1">
    <w:abstractNumId w:val="14"/>
  </w:num>
  <w:num w:numId="2">
    <w:abstractNumId w:val="9"/>
  </w:num>
  <w:num w:numId="3">
    <w:abstractNumId w:val="1"/>
  </w:num>
  <w:num w:numId="4">
    <w:abstractNumId w:val="0"/>
  </w:num>
  <w:num w:numId="5">
    <w:abstractNumId w:val="4"/>
  </w:num>
  <w:num w:numId="6">
    <w:abstractNumId w:val="3"/>
  </w:num>
  <w:num w:numId="7">
    <w:abstractNumId w:val="10"/>
  </w:num>
  <w:num w:numId="8">
    <w:abstractNumId w:val="7"/>
  </w:num>
  <w:num w:numId="9">
    <w:abstractNumId w:val="12"/>
  </w:num>
  <w:num w:numId="10">
    <w:abstractNumId w:val="1"/>
  </w:num>
  <w:num w:numId="11">
    <w:abstractNumId w:val="11"/>
  </w:num>
  <w:num w:numId="12">
    <w:abstractNumId w:val="5"/>
  </w:num>
  <w:num w:numId="13">
    <w:abstractNumId w:val="13"/>
  </w:num>
  <w:num w:numId="14">
    <w:abstractNumId w:val="16"/>
  </w:num>
  <w:num w:numId="15">
    <w:abstractNumId w:val="2"/>
  </w:num>
  <w:num w:numId="16">
    <w:abstractNumId w:val="6"/>
  </w:num>
  <w:num w:numId="17">
    <w:abstractNumId w:val="15"/>
  </w:num>
  <w:num w:numId="18">
    <w:abstractNumId w:val="1"/>
  </w:num>
  <w:num w:numId="19">
    <w:abstractNumId w:val="1"/>
  </w:num>
  <w:num w:numId="20">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1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645"/>
    <w:rsid w:val="0000044B"/>
    <w:rsid w:val="000079C5"/>
    <w:rsid w:val="00014E7F"/>
    <w:rsid w:val="00016959"/>
    <w:rsid w:val="00016B39"/>
    <w:rsid w:val="00020F31"/>
    <w:rsid w:val="0003050A"/>
    <w:rsid w:val="0003076B"/>
    <w:rsid w:val="000312E3"/>
    <w:rsid w:val="00036D84"/>
    <w:rsid w:val="00037E8C"/>
    <w:rsid w:val="00045ACD"/>
    <w:rsid w:val="0004703B"/>
    <w:rsid w:val="0005099D"/>
    <w:rsid w:val="00050CB7"/>
    <w:rsid w:val="00060EA5"/>
    <w:rsid w:val="00072B86"/>
    <w:rsid w:val="000761ED"/>
    <w:rsid w:val="00076C22"/>
    <w:rsid w:val="00076E8A"/>
    <w:rsid w:val="00080736"/>
    <w:rsid w:val="00082F3E"/>
    <w:rsid w:val="000873A3"/>
    <w:rsid w:val="0009090D"/>
    <w:rsid w:val="0009124F"/>
    <w:rsid w:val="00092C4A"/>
    <w:rsid w:val="00096C9E"/>
    <w:rsid w:val="0009795D"/>
    <w:rsid w:val="000A3480"/>
    <w:rsid w:val="000A452C"/>
    <w:rsid w:val="000A6A6E"/>
    <w:rsid w:val="000A7063"/>
    <w:rsid w:val="000A7579"/>
    <w:rsid w:val="000A7A33"/>
    <w:rsid w:val="000B21F7"/>
    <w:rsid w:val="000B7627"/>
    <w:rsid w:val="000C263A"/>
    <w:rsid w:val="000C3B9D"/>
    <w:rsid w:val="000D3A20"/>
    <w:rsid w:val="000D5C8F"/>
    <w:rsid w:val="000D6961"/>
    <w:rsid w:val="000E36F2"/>
    <w:rsid w:val="000E4EB1"/>
    <w:rsid w:val="000E67C2"/>
    <w:rsid w:val="000F1B61"/>
    <w:rsid w:val="000F429B"/>
    <w:rsid w:val="000F4A96"/>
    <w:rsid w:val="00102942"/>
    <w:rsid w:val="0012287E"/>
    <w:rsid w:val="00134F36"/>
    <w:rsid w:val="001357B1"/>
    <w:rsid w:val="001369B3"/>
    <w:rsid w:val="001402D3"/>
    <w:rsid w:val="0014417F"/>
    <w:rsid w:val="00144A06"/>
    <w:rsid w:val="001564D2"/>
    <w:rsid w:val="0016049A"/>
    <w:rsid w:val="001606E7"/>
    <w:rsid w:val="001613FF"/>
    <w:rsid w:val="00163DDE"/>
    <w:rsid w:val="00176AF2"/>
    <w:rsid w:val="00177D0F"/>
    <w:rsid w:val="00183737"/>
    <w:rsid w:val="0018422C"/>
    <w:rsid w:val="00187354"/>
    <w:rsid w:val="001877F5"/>
    <w:rsid w:val="00191840"/>
    <w:rsid w:val="0019327C"/>
    <w:rsid w:val="001A009F"/>
    <w:rsid w:val="001B0EE6"/>
    <w:rsid w:val="001B2B88"/>
    <w:rsid w:val="001B2BEB"/>
    <w:rsid w:val="001B34A3"/>
    <w:rsid w:val="001B3599"/>
    <w:rsid w:val="001C09F5"/>
    <w:rsid w:val="001D1144"/>
    <w:rsid w:val="001D13ED"/>
    <w:rsid w:val="001D19F1"/>
    <w:rsid w:val="001E3659"/>
    <w:rsid w:val="001E39DD"/>
    <w:rsid w:val="001E64ED"/>
    <w:rsid w:val="001E799C"/>
    <w:rsid w:val="001F0227"/>
    <w:rsid w:val="001F149E"/>
    <w:rsid w:val="001F648A"/>
    <w:rsid w:val="00200A0F"/>
    <w:rsid w:val="00200FF9"/>
    <w:rsid w:val="00204635"/>
    <w:rsid w:val="00207D9B"/>
    <w:rsid w:val="00214D16"/>
    <w:rsid w:val="002251C4"/>
    <w:rsid w:val="002447CC"/>
    <w:rsid w:val="00244BAB"/>
    <w:rsid w:val="002479CA"/>
    <w:rsid w:val="00250FA1"/>
    <w:rsid w:val="00252844"/>
    <w:rsid w:val="00263EC2"/>
    <w:rsid w:val="0027733E"/>
    <w:rsid w:val="00290CB2"/>
    <w:rsid w:val="0029556C"/>
    <w:rsid w:val="00297ED4"/>
    <w:rsid w:val="002A21A7"/>
    <w:rsid w:val="002A4D17"/>
    <w:rsid w:val="002B16EC"/>
    <w:rsid w:val="002B2647"/>
    <w:rsid w:val="002B29CE"/>
    <w:rsid w:val="002B3384"/>
    <w:rsid w:val="002B440C"/>
    <w:rsid w:val="002C2A46"/>
    <w:rsid w:val="002C67D8"/>
    <w:rsid w:val="002D1387"/>
    <w:rsid w:val="002D7551"/>
    <w:rsid w:val="002D79DA"/>
    <w:rsid w:val="002E14E8"/>
    <w:rsid w:val="002E3A46"/>
    <w:rsid w:val="002E4D1B"/>
    <w:rsid w:val="002F0239"/>
    <w:rsid w:val="002F32E5"/>
    <w:rsid w:val="002F71C4"/>
    <w:rsid w:val="002F7C69"/>
    <w:rsid w:val="00310EA7"/>
    <w:rsid w:val="003126AE"/>
    <w:rsid w:val="00312F4E"/>
    <w:rsid w:val="003141F6"/>
    <w:rsid w:val="00314602"/>
    <w:rsid w:val="0031461D"/>
    <w:rsid w:val="00316508"/>
    <w:rsid w:val="00320C41"/>
    <w:rsid w:val="003244D4"/>
    <w:rsid w:val="003245E9"/>
    <w:rsid w:val="003309D0"/>
    <w:rsid w:val="003337A4"/>
    <w:rsid w:val="00335DBE"/>
    <w:rsid w:val="003373DB"/>
    <w:rsid w:val="003407A4"/>
    <w:rsid w:val="00341190"/>
    <w:rsid w:val="003424E3"/>
    <w:rsid w:val="003452BA"/>
    <w:rsid w:val="00347D71"/>
    <w:rsid w:val="00351890"/>
    <w:rsid w:val="003526F7"/>
    <w:rsid w:val="00353249"/>
    <w:rsid w:val="00354BC4"/>
    <w:rsid w:val="00363405"/>
    <w:rsid w:val="00372100"/>
    <w:rsid w:val="00382A58"/>
    <w:rsid w:val="00385D0C"/>
    <w:rsid w:val="003905E8"/>
    <w:rsid w:val="00396D6A"/>
    <w:rsid w:val="003970E6"/>
    <w:rsid w:val="0039760B"/>
    <w:rsid w:val="003A0825"/>
    <w:rsid w:val="003A0C62"/>
    <w:rsid w:val="003A5C99"/>
    <w:rsid w:val="003B2051"/>
    <w:rsid w:val="003B28E0"/>
    <w:rsid w:val="003B32AF"/>
    <w:rsid w:val="003B3860"/>
    <w:rsid w:val="003B3878"/>
    <w:rsid w:val="003B38C7"/>
    <w:rsid w:val="003B482D"/>
    <w:rsid w:val="003B7092"/>
    <w:rsid w:val="003B7839"/>
    <w:rsid w:val="003C4BC9"/>
    <w:rsid w:val="003D3262"/>
    <w:rsid w:val="003D4DB3"/>
    <w:rsid w:val="003E41F5"/>
    <w:rsid w:val="003E4F80"/>
    <w:rsid w:val="003E66E8"/>
    <w:rsid w:val="003F1FDB"/>
    <w:rsid w:val="003F5129"/>
    <w:rsid w:val="003F7740"/>
    <w:rsid w:val="00400FCB"/>
    <w:rsid w:val="00402A2E"/>
    <w:rsid w:val="004137AD"/>
    <w:rsid w:val="00415C28"/>
    <w:rsid w:val="0042036E"/>
    <w:rsid w:val="00421654"/>
    <w:rsid w:val="00422C82"/>
    <w:rsid w:val="004236A6"/>
    <w:rsid w:val="00432F27"/>
    <w:rsid w:val="00435FF6"/>
    <w:rsid w:val="00437995"/>
    <w:rsid w:val="00437BF5"/>
    <w:rsid w:val="00441BB1"/>
    <w:rsid w:val="00441E1C"/>
    <w:rsid w:val="00442FAD"/>
    <w:rsid w:val="0044491A"/>
    <w:rsid w:val="00451F37"/>
    <w:rsid w:val="00454084"/>
    <w:rsid w:val="00455D4D"/>
    <w:rsid w:val="00464C12"/>
    <w:rsid w:val="00466F0D"/>
    <w:rsid w:val="00470506"/>
    <w:rsid w:val="00473C02"/>
    <w:rsid w:val="00474981"/>
    <w:rsid w:val="004841A7"/>
    <w:rsid w:val="004869FD"/>
    <w:rsid w:val="00490D2A"/>
    <w:rsid w:val="00492069"/>
    <w:rsid w:val="0049538F"/>
    <w:rsid w:val="00495875"/>
    <w:rsid w:val="00497238"/>
    <w:rsid w:val="004B3A41"/>
    <w:rsid w:val="004B3CC1"/>
    <w:rsid w:val="004B5B31"/>
    <w:rsid w:val="004B61D0"/>
    <w:rsid w:val="004B69EC"/>
    <w:rsid w:val="004B6CDD"/>
    <w:rsid w:val="004B6F94"/>
    <w:rsid w:val="004C0DA8"/>
    <w:rsid w:val="004D0893"/>
    <w:rsid w:val="004D2E6A"/>
    <w:rsid w:val="004D5B09"/>
    <w:rsid w:val="004E0E62"/>
    <w:rsid w:val="004E7AA2"/>
    <w:rsid w:val="004F27DF"/>
    <w:rsid w:val="00504335"/>
    <w:rsid w:val="0050451D"/>
    <w:rsid w:val="0050650D"/>
    <w:rsid w:val="00510C5E"/>
    <w:rsid w:val="00513C01"/>
    <w:rsid w:val="00514449"/>
    <w:rsid w:val="00517697"/>
    <w:rsid w:val="00525376"/>
    <w:rsid w:val="00533F6E"/>
    <w:rsid w:val="00536D73"/>
    <w:rsid w:val="00540A75"/>
    <w:rsid w:val="00540EB8"/>
    <w:rsid w:val="00541168"/>
    <w:rsid w:val="00546AC3"/>
    <w:rsid w:val="00552E57"/>
    <w:rsid w:val="005561D8"/>
    <w:rsid w:val="00562671"/>
    <w:rsid w:val="00564CFC"/>
    <w:rsid w:val="00566538"/>
    <w:rsid w:val="005800FD"/>
    <w:rsid w:val="00581AF8"/>
    <w:rsid w:val="005830EE"/>
    <w:rsid w:val="0058659E"/>
    <w:rsid w:val="00586E9E"/>
    <w:rsid w:val="005968BF"/>
    <w:rsid w:val="00597521"/>
    <w:rsid w:val="005977BA"/>
    <w:rsid w:val="005A00E7"/>
    <w:rsid w:val="005A312C"/>
    <w:rsid w:val="005B04CE"/>
    <w:rsid w:val="005B2581"/>
    <w:rsid w:val="005B4D35"/>
    <w:rsid w:val="005B6EA0"/>
    <w:rsid w:val="005C1921"/>
    <w:rsid w:val="005C277D"/>
    <w:rsid w:val="005D0B96"/>
    <w:rsid w:val="005D0D4C"/>
    <w:rsid w:val="005D12E0"/>
    <w:rsid w:val="005D26FC"/>
    <w:rsid w:val="005D56F1"/>
    <w:rsid w:val="005E13BF"/>
    <w:rsid w:val="005E2F27"/>
    <w:rsid w:val="005E33EB"/>
    <w:rsid w:val="005F3DCA"/>
    <w:rsid w:val="0060280C"/>
    <w:rsid w:val="0060312F"/>
    <w:rsid w:val="006073FF"/>
    <w:rsid w:val="00611B62"/>
    <w:rsid w:val="006177BA"/>
    <w:rsid w:val="00620878"/>
    <w:rsid w:val="00630D0C"/>
    <w:rsid w:val="00632CCB"/>
    <w:rsid w:val="0063774D"/>
    <w:rsid w:val="006407D9"/>
    <w:rsid w:val="00647ED6"/>
    <w:rsid w:val="00652627"/>
    <w:rsid w:val="006527A8"/>
    <w:rsid w:val="00654029"/>
    <w:rsid w:val="0066104F"/>
    <w:rsid w:val="00662D05"/>
    <w:rsid w:val="00665910"/>
    <w:rsid w:val="00666594"/>
    <w:rsid w:val="00671965"/>
    <w:rsid w:val="00674173"/>
    <w:rsid w:val="00677B00"/>
    <w:rsid w:val="0068504E"/>
    <w:rsid w:val="006A352C"/>
    <w:rsid w:val="006A7DE0"/>
    <w:rsid w:val="006B2375"/>
    <w:rsid w:val="006B4B96"/>
    <w:rsid w:val="006B51A6"/>
    <w:rsid w:val="006B561C"/>
    <w:rsid w:val="006B6A85"/>
    <w:rsid w:val="006C0082"/>
    <w:rsid w:val="006C1914"/>
    <w:rsid w:val="006C5773"/>
    <w:rsid w:val="006C74D1"/>
    <w:rsid w:val="006D0032"/>
    <w:rsid w:val="006D24DE"/>
    <w:rsid w:val="006D3CC3"/>
    <w:rsid w:val="006D415D"/>
    <w:rsid w:val="006D5112"/>
    <w:rsid w:val="006D7A70"/>
    <w:rsid w:val="006E0693"/>
    <w:rsid w:val="006E09BF"/>
    <w:rsid w:val="006E2DF2"/>
    <w:rsid w:val="006E2EB0"/>
    <w:rsid w:val="006E4C7B"/>
    <w:rsid w:val="006F3431"/>
    <w:rsid w:val="006F7502"/>
    <w:rsid w:val="00701A7C"/>
    <w:rsid w:val="007036D3"/>
    <w:rsid w:val="0070688D"/>
    <w:rsid w:val="00710DEF"/>
    <w:rsid w:val="0071109A"/>
    <w:rsid w:val="007255E0"/>
    <w:rsid w:val="00737231"/>
    <w:rsid w:val="00741DE5"/>
    <w:rsid w:val="00751FEE"/>
    <w:rsid w:val="00752A98"/>
    <w:rsid w:val="00756D5F"/>
    <w:rsid w:val="00763E63"/>
    <w:rsid w:val="007652F6"/>
    <w:rsid w:val="0077258A"/>
    <w:rsid w:val="00772C76"/>
    <w:rsid w:val="00774CBB"/>
    <w:rsid w:val="00775C09"/>
    <w:rsid w:val="00776A87"/>
    <w:rsid w:val="00783B5B"/>
    <w:rsid w:val="00792334"/>
    <w:rsid w:val="00795A21"/>
    <w:rsid w:val="00797D9F"/>
    <w:rsid w:val="007A06E7"/>
    <w:rsid w:val="007A0CEF"/>
    <w:rsid w:val="007A2627"/>
    <w:rsid w:val="007A538A"/>
    <w:rsid w:val="007B13CF"/>
    <w:rsid w:val="007D0355"/>
    <w:rsid w:val="007D0825"/>
    <w:rsid w:val="007D4335"/>
    <w:rsid w:val="007D5A7E"/>
    <w:rsid w:val="007E0BF3"/>
    <w:rsid w:val="007E1990"/>
    <w:rsid w:val="007F0B19"/>
    <w:rsid w:val="007F31F8"/>
    <w:rsid w:val="007F3BB5"/>
    <w:rsid w:val="007F5BA3"/>
    <w:rsid w:val="007F5E84"/>
    <w:rsid w:val="007F6376"/>
    <w:rsid w:val="007F6D50"/>
    <w:rsid w:val="00800316"/>
    <w:rsid w:val="008030BB"/>
    <w:rsid w:val="00804D07"/>
    <w:rsid w:val="008075CA"/>
    <w:rsid w:val="00811B44"/>
    <w:rsid w:val="00813447"/>
    <w:rsid w:val="00816922"/>
    <w:rsid w:val="008171BE"/>
    <w:rsid w:val="008239BF"/>
    <w:rsid w:val="00832C0A"/>
    <w:rsid w:val="008400AB"/>
    <w:rsid w:val="00846AD2"/>
    <w:rsid w:val="008508D2"/>
    <w:rsid w:val="008509CE"/>
    <w:rsid w:val="00851EDD"/>
    <w:rsid w:val="00852B00"/>
    <w:rsid w:val="008534E2"/>
    <w:rsid w:val="00854E34"/>
    <w:rsid w:val="008618CA"/>
    <w:rsid w:val="008655F3"/>
    <w:rsid w:val="00865B0E"/>
    <w:rsid w:val="00872578"/>
    <w:rsid w:val="00874C66"/>
    <w:rsid w:val="008807F7"/>
    <w:rsid w:val="0089130A"/>
    <w:rsid w:val="00893041"/>
    <w:rsid w:val="008954F9"/>
    <w:rsid w:val="008C04A8"/>
    <w:rsid w:val="008C1646"/>
    <w:rsid w:val="008C37AC"/>
    <w:rsid w:val="008C5581"/>
    <w:rsid w:val="008C6D4F"/>
    <w:rsid w:val="008D0EAC"/>
    <w:rsid w:val="008D1C49"/>
    <w:rsid w:val="008D7B5A"/>
    <w:rsid w:val="008F4CEF"/>
    <w:rsid w:val="008F60FD"/>
    <w:rsid w:val="008F77B9"/>
    <w:rsid w:val="009039B7"/>
    <w:rsid w:val="00910B99"/>
    <w:rsid w:val="00912ADB"/>
    <w:rsid w:val="00915972"/>
    <w:rsid w:val="00916650"/>
    <w:rsid w:val="0092098B"/>
    <w:rsid w:val="0092441F"/>
    <w:rsid w:val="009259C7"/>
    <w:rsid w:val="009272E4"/>
    <w:rsid w:val="00930FDB"/>
    <w:rsid w:val="009411CF"/>
    <w:rsid w:val="00945296"/>
    <w:rsid w:val="00946294"/>
    <w:rsid w:val="00947ABB"/>
    <w:rsid w:val="00954C74"/>
    <w:rsid w:val="0096206F"/>
    <w:rsid w:val="0097404E"/>
    <w:rsid w:val="0098147E"/>
    <w:rsid w:val="00983B4B"/>
    <w:rsid w:val="00995652"/>
    <w:rsid w:val="00995B0E"/>
    <w:rsid w:val="009A09BC"/>
    <w:rsid w:val="009A52C8"/>
    <w:rsid w:val="009B0783"/>
    <w:rsid w:val="009B6EDF"/>
    <w:rsid w:val="009B78C9"/>
    <w:rsid w:val="009C1C7C"/>
    <w:rsid w:val="009C31ED"/>
    <w:rsid w:val="009C3AFE"/>
    <w:rsid w:val="009D3B57"/>
    <w:rsid w:val="009E161E"/>
    <w:rsid w:val="009E1B02"/>
    <w:rsid w:val="009E2153"/>
    <w:rsid w:val="009F2C86"/>
    <w:rsid w:val="00A00CCF"/>
    <w:rsid w:val="00A05378"/>
    <w:rsid w:val="00A1421A"/>
    <w:rsid w:val="00A24898"/>
    <w:rsid w:val="00A269C6"/>
    <w:rsid w:val="00A27AFD"/>
    <w:rsid w:val="00A34317"/>
    <w:rsid w:val="00A40193"/>
    <w:rsid w:val="00A42981"/>
    <w:rsid w:val="00A50F20"/>
    <w:rsid w:val="00A550C3"/>
    <w:rsid w:val="00A666E9"/>
    <w:rsid w:val="00A67339"/>
    <w:rsid w:val="00A70AD7"/>
    <w:rsid w:val="00A83973"/>
    <w:rsid w:val="00A83C99"/>
    <w:rsid w:val="00AA0233"/>
    <w:rsid w:val="00AA65B8"/>
    <w:rsid w:val="00AB1306"/>
    <w:rsid w:val="00AB52BE"/>
    <w:rsid w:val="00AB5BA9"/>
    <w:rsid w:val="00AB7A69"/>
    <w:rsid w:val="00AC1C67"/>
    <w:rsid w:val="00AC38B4"/>
    <w:rsid w:val="00AD2291"/>
    <w:rsid w:val="00AD2945"/>
    <w:rsid w:val="00AD5772"/>
    <w:rsid w:val="00AD740F"/>
    <w:rsid w:val="00AE2237"/>
    <w:rsid w:val="00AE22DB"/>
    <w:rsid w:val="00AE234D"/>
    <w:rsid w:val="00AE313A"/>
    <w:rsid w:val="00AE4119"/>
    <w:rsid w:val="00AE4C21"/>
    <w:rsid w:val="00AF2A55"/>
    <w:rsid w:val="00B0112F"/>
    <w:rsid w:val="00B02F80"/>
    <w:rsid w:val="00B03328"/>
    <w:rsid w:val="00B06EF7"/>
    <w:rsid w:val="00B11F05"/>
    <w:rsid w:val="00B149E0"/>
    <w:rsid w:val="00B17938"/>
    <w:rsid w:val="00B17A32"/>
    <w:rsid w:val="00B26A3A"/>
    <w:rsid w:val="00B33971"/>
    <w:rsid w:val="00B34815"/>
    <w:rsid w:val="00B3642C"/>
    <w:rsid w:val="00B36831"/>
    <w:rsid w:val="00B36BD7"/>
    <w:rsid w:val="00B50126"/>
    <w:rsid w:val="00B535B4"/>
    <w:rsid w:val="00B56D05"/>
    <w:rsid w:val="00B56F03"/>
    <w:rsid w:val="00B56F7D"/>
    <w:rsid w:val="00B70EED"/>
    <w:rsid w:val="00B7562D"/>
    <w:rsid w:val="00B807D1"/>
    <w:rsid w:val="00B83AC9"/>
    <w:rsid w:val="00B847BF"/>
    <w:rsid w:val="00B85E1F"/>
    <w:rsid w:val="00BA0264"/>
    <w:rsid w:val="00BB0CE6"/>
    <w:rsid w:val="00BB7AEC"/>
    <w:rsid w:val="00BD5688"/>
    <w:rsid w:val="00BE17A6"/>
    <w:rsid w:val="00BF36A4"/>
    <w:rsid w:val="00C001D6"/>
    <w:rsid w:val="00C01AC6"/>
    <w:rsid w:val="00C0277A"/>
    <w:rsid w:val="00C1009A"/>
    <w:rsid w:val="00C1292D"/>
    <w:rsid w:val="00C13A88"/>
    <w:rsid w:val="00C15A40"/>
    <w:rsid w:val="00C2070D"/>
    <w:rsid w:val="00C213EF"/>
    <w:rsid w:val="00C258DC"/>
    <w:rsid w:val="00C26868"/>
    <w:rsid w:val="00C273D9"/>
    <w:rsid w:val="00C31380"/>
    <w:rsid w:val="00C35FD8"/>
    <w:rsid w:val="00C4441B"/>
    <w:rsid w:val="00C5362D"/>
    <w:rsid w:val="00C62181"/>
    <w:rsid w:val="00C6310A"/>
    <w:rsid w:val="00C631EF"/>
    <w:rsid w:val="00C64791"/>
    <w:rsid w:val="00C65AA0"/>
    <w:rsid w:val="00C65F40"/>
    <w:rsid w:val="00C7054F"/>
    <w:rsid w:val="00C7169C"/>
    <w:rsid w:val="00C73555"/>
    <w:rsid w:val="00C73885"/>
    <w:rsid w:val="00C75B10"/>
    <w:rsid w:val="00C804C3"/>
    <w:rsid w:val="00C821BB"/>
    <w:rsid w:val="00C83D49"/>
    <w:rsid w:val="00C930F3"/>
    <w:rsid w:val="00C94645"/>
    <w:rsid w:val="00CA0659"/>
    <w:rsid w:val="00CA1A13"/>
    <w:rsid w:val="00CB42DA"/>
    <w:rsid w:val="00CB4354"/>
    <w:rsid w:val="00CB5620"/>
    <w:rsid w:val="00CB60B0"/>
    <w:rsid w:val="00CC7654"/>
    <w:rsid w:val="00CD46FD"/>
    <w:rsid w:val="00CD563D"/>
    <w:rsid w:val="00CD56AA"/>
    <w:rsid w:val="00CE5C0A"/>
    <w:rsid w:val="00CF2D29"/>
    <w:rsid w:val="00D0131D"/>
    <w:rsid w:val="00D04D75"/>
    <w:rsid w:val="00D0549F"/>
    <w:rsid w:val="00D11C13"/>
    <w:rsid w:val="00D13D98"/>
    <w:rsid w:val="00D14F05"/>
    <w:rsid w:val="00D151F7"/>
    <w:rsid w:val="00D21F1A"/>
    <w:rsid w:val="00D30E8F"/>
    <w:rsid w:val="00D35FFA"/>
    <w:rsid w:val="00D4378C"/>
    <w:rsid w:val="00D43917"/>
    <w:rsid w:val="00D507F3"/>
    <w:rsid w:val="00D56C3C"/>
    <w:rsid w:val="00D61E82"/>
    <w:rsid w:val="00D64E4C"/>
    <w:rsid w:val="00D70720"/>
    <w:rsid w:val="00D70A5B"/>
    <w:rsid w:val="00D7502E"/>
    <w:rsid w:val="00D752DF"/>
    <w:rsid w:val="00D80A1A"/>
    <w:rsid w:val="00D87C45"/>
    <w:rsid w:val="00D94BC5"/>
    <w:rsid w:val="00D97D3F"/>
    <w:rsid w:val="00DA0274"/>
    <w:rsid w:val="00DA0BA3"/>
    <w:rsid w:val="00DA1E4B"/>
    <w:rsid w:val="00DA2494"/>
    <w:rsid w:val="00DA41AA"/>
    <w:rsid w:val="00DA5353"/>
    <w:rsid w:val="00DA5CD6"/>
    <w:rsid w:val="00DB4BF3"/>
    <w:rsid w:val="00DB6292"/>
    <w:rsid w:val="00DB7CF1"/>
    <w:rsid w:val="00DC228C"/>
    <w:rsid w:val="00DC3180"/>
    <w:rsid w:val="00DC3748"/>
    <w:rsid w:val="00DD5211"/>
    <w:rsid w:val="00E032D6"/>
    <w:rsid w:val="00E10990"/>
    <w:rsid w:val="00E13F8A"/>
    <w:rsid w:val="00E151E7"/>
    <w:rsid w:val="00E15F7D"/>
    <w:rsid w:val="00E16DD0"/>
    <w:rsid w:val="00E21230"/>
    <w:rsid w:val="00E2550C"/>
    <w:rsid w:val="00E25ED4"/>
    <w:rsid w:val="00E32835"/>
    <w:rsid w:val="00E35AFF"/>
    <w:rsid w:val="00E40A49"/>
    <w:rsid w:val="00E47EE4"/>
    <w:rsid w:val="00E5389C"/>
    <w:rsid w:val="00E55950"/>
    <w:rsid w:val="00E565B6"/>
    <w:rsid w:val="00E57D17"/>
    <w:rsid w:val="00E57D8E"/>
    <w:rsid w:val="00E613BC"/>
    <w:rsid w:val="00E614BF"/>
    <w:rsid w:val="00E62E27"/>
    <w:rsid w:val="00E64F52"/>
    <w:rsid w:val="00E75D33"/>
    <w:rsid w:val="00E773DF"/>
    <w:rsid w:val="00E809BF"/>
    <w:rsid w:val="00E9081D"/>
    <w:rsid w:val="00E930BB"/>
    <w:rsid w:val="00E93763"/>
    <w:rsid w:val="00E95889"/>
    <w:rsid w:val="00E9707D"/>
    <w:rsid w:val="00E973EB"/>
    <w:rsid w:val="00E97B62"/>
    <w:rsid w:val="00EB012F"/>
    <w:rsid w:val="00EB0AA8"/>
    <w:rsid w:val="00EB5117"/>
    <w:rsid w:val="00EC0AB5"/>
    <w:rsid w:val="00EC1D29"/>
    <w:rsid w:val="00EC2842"/>
    <w:rsid w:val="00EC3576"/>
    <w:rsid w:val="00EC4799"/>
    <w:rsid w:val="00ED46E0"/>
    <w:rsid w:val="00ED60C9"/>
    <w:rsid w:val="00EE44F5"/>
    <w:rsid w:val="00EE6562"/>
    <w:rsid w:val="00EF30A6"/>
    <w:rsid w:val="00EF601C"/>
    <w:rsid w:val="00F00627"/>
    <w:rsid w:val="00F00E15"/>
    <w:rsid w:val="00F02C12"/>
    <w:rsid w:val="00F05794"/>
    <w:rsid w:val="00F05DD8"/>
    <w:rsid w:val="00F212EA"/>
    <w:rsid w:val="00F3291F"/>
    <w:rsid w:val="00F35969"/>
    <w:rsid w:val="00F36494"/>
    <w:rsid w:val="00F367CD"/>
    <w:rsid w:val="00F404C8"/>
    <w:rsid w:val="00F4487E"/>
    <w:rsid w:val="00F45338"/>
    <w:rsid w:val="00F46998"/>
    <w:rsid w:val="00F509B7"/>
    <w:rsid w:val="00F520B8"/>
    <w:rsid w:val="00F61EB7"/>
    <w:rsid w:val="00F8113F"/>
    <w:rsid w:val="00F83E33"/>
    <w:rsid w:val="00F906C7"/>
    <w:rsid w:val="00F949B5"/>
    <w:rsid w:val="00F9570E"/>
    <w:rsid w:val="00FA1C54"/>
    <w:rsid w:val="00FA55F1"/>
    <w:rsid w:val="00FA6CD2"/>
    <w:rsid w:val="00FA7860"/>
    <w:rsid w:val="00FB4F9D"/>
    <w:rsid w:val="00FC016C"/>
    <w:rsid w:val="00FC4053"/>
    <w:rsid w:val="00FC517B"/>
    <w:rsid w:val="00FC5472"/>
    <w:rsid w:val="00FC6688"/>
    <w:rsid w:val="00FD22B4"/>
    <w:rsid w:val="00FD4256"/>
    <w:rsid w:val="00FD4E1C"/>
    <w:rsid w:val="00FE0127"/>
    <w:rsid w:val="00FF477D"/>
    <w:rsid w:val="00FF484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5E56D5"/>
  <w15:chartTrackingRefBased/>
  <w15:docId w15:val="{F3930D4B-0BDF-4C1D-BEF3-C86570F56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65F40"/>
    <w:pPr>
      <w:spacing w:after="160" w:line="259" w:lineRule="auto"/>
    </w:pPr>
    <w:rPr>
      <w:sz w:val="22"/>
      <w:szCs w:val="22"/>
    </w:rPr>
  </w:style>
  <w:style w:type="paragraph" w:styleId="1">
    <w:name w:val="heading 1"/>
    <w:basedOn w:val="a"/>
    <w:next w:val="a"/>
    <w:link w:val="10"/>
    <w:uiPriority w:val="9"/>
    <w:qFormat/>
    <w:rsid w:val="00C65F40"/>
    <w:pPr>
      <w:keepNext/>
      <w:keepLines/>
      <w:numPr>
        <w:numId w:val="3"/>
      </w:numPr>
      <w:pBdr>
        <w:bottom w:val="single" w:sz="4" w:space="1" w:color="595959"/>
      </w:pBdr>
      <w:spacing w:before="360"/>
      <w:outlineLvl w:val="0"/>
    </w:pPr>
    <w:rPr>
      <w:rFonts w:ascii="Calibri Light" w:eastAsia="SimSun" w:hAnsi="Calibri Light"/>
      <w:b/>
      <w:bCs/>
      <w:smallCaps/>
      <w:color w:val="000000"/>
      <w:sz w:val="36"/>
      <w:szCs w:val="36"/>
    </w:rPr>
  </w:style>
  <w:style w:type="paragraph" w:styleId="2">
    <w:name w:val="heading 2"/>
    <w:basedOn w:val="a"/>
    <w:next w:val="a"/>
    <w:link w:val="20"/>
    <w:uiPriority w:val="9"/>
    <w:unhideWhenUsed/>
    <w:qFormat/>
    <w:rsid w:val="00C65F40"/>
    <w:pPr>
      <w:keepNext/>
      <w:keepLines/>
      <w:numPr>
        <w:ilvl w:val="1"/>
        <w:numId w:val="3"/>
      </w:numPr>
      <w:spacing w:before="360" w:after="0"/>
      <w:outlineLvl w:val="1"/>
    </w:pPr>
    <w:rPr>
      <w:rFonts w:ascii="Calibri Light" w:eastAsia="SimSun" w:hAnsi="Calibri Light"/>
      <w:b/>
      <w:bCs/>
      <w:smallCaps/>
      <w:color w:val="000000"/>
      <w:sz w:val="28"/>
      <w:szCs w:val="28"/>
    </w:rPr>
  </w:style>
  <w:style w:type="paragraph" w:styleId="3">
    <w:name w:val="heading 3"/>
    <w:basedOn w:val="a"/>
    <w:next w:val="a"/>
    <w:link w:val="30"/>
    <w:uiPriority w:val="9"/>
    <w:semiHidden/>
    <w:unhideWhenUsed/>
    <w:qFormat/>
    <w:rsid w:val="00C65F40"/>
    <w:pPr>
      <w:keepNext/>
      <w:keepLines/>
      <w:numPr>
        <w:ilvl w:val="2"/>
        <w:numId w:val="3"/>
      </w:numPr>
      <w:spacing w:before="200" w:after="0"/>
      <w:outlineLvl w:val="2"/>
    </w:pPr>
    <w:rPr>
      <w:rFonts w:ascii="Calibri Light" w:eastAsia="SimSun" w:hAnsi="Calibri Light"/>
      <w:b/>
      <w:bCs/>
      <w:color w:val="000000"/>
    </w:rPr>
  </w:style>
  <w:style w:type="paragraph" w:styleId="4">
    <w:name w:val="heading 4"/>
    <w:basedOn w:val="a"/>
    <w:next w:val="a"/>
    <w:link w:val="40"/>
    <w:uiPriority w:val="9"/>
    <w:semiHidden/>
    <w:unhideWhenUsed/>
    <w:qFormat/>
    <w:rsid w:val="00C65F40"/>
    <w:pPr>
      <w:keepNext/>
      <w:keepLines/>
      <w:numPr>
        <w:ilvl w:val="3"/>
        <w:numId w:val="3"/>
      </w:numPr>
      <w:spacing w:before="200" w:after="0"/>
      <w:outlineLvl w:val="3"/>
    </w:pPr>
    <w:rPr>
      <w:rFonts w:ascii="Calibri Light" w:eastAsia="SimSun" w:hAnsi="Calibri Light"/>
      <w:b/>
      <w:bCs/>
      <w:i/>
      <w:iCs/>
      <w:color w:val="000000"/>
    </w:rPr>
  </w:style>
  <w:style w:type="paragraph" w:styleId="5">
    <w:name w:val="heading 5"/>
    <w:basedOn w:val="a"/>
    <w:next w:val="a"/>
    <w:link w:val="50"/>
    <w:uiPriority w:val="9"/>
    <w:semiHidden/>
    <w:unhideWhenUsed/>
    <w:qFormat/>
    <w:rsid w:val="00C65F40"/>
    <w:pPr>
      <w:keepNext/>
      <w:keepLines/>
      <w:numPr>
        <w:ilvl w:val="4"/>
        <w:numId w:val="3"/>
      </w:numPr>
      <w:spacing w:before="200" w:after="0"/>
      <w:outlineLvl w:val="4"/>
    </w:pPr>
    <w:rPr>
      <w:rFonts w:ascii="Calibri Light" w:eastAsia="SimSun" w:hAnsi="Calibri Light"/>
      <w:color w:val="323E4F"/>
    </w:rPr>
  </w:style>
  <w:style w:type="paragraph" w:styleId="6">
    <w:name w:val="heading 6"/>
    <w:basedOn w:val="a"/>
    <w:next w:val="a"/>
    <w:link w:val="60"/>
    <w:uiPriority w:val="9"/>
    <w:semiHidden/>
    <w:unhideWhenUsed/>
    <w:qFormat/>
    <w:rsid w:val="00C65F40"/>
    <w:pPr>
      <w:keepNext/>
      <w:keepLines/>
      <w:numPr>
        <w:ilvl w:val="5"/>
        <w:numId w:val="3"/>
      </w:numPr>
      <w:spacing w:before="200" w:after="0"/>
      <w:outlineLvl w:val="5"/>
    </w:pPr>
    <w:rPr>
      <w:rFonts w:ascii="Calibri Light" w:eastAsia="SimSun" w:hAnsi="Calibri Light"/>
      <w:i/>
      <w:iCs/>
      <w:color w:val="323E4F"/>
    </w:rPr>
  </w:style>
  <w:style w:type="paragraph" w:styleId="7">
    <w:name w:val="heading 7"/>
    <w:basedOn w:val="a"/>
    <w:next w:val="a"/>
    <w:link w:val="70"/>
    <w:uiPriority w:val="9"/>
    <w:semiHidden/>
    <w:unhideWhenUsed/>
    <w:qFormat/>
    <w:rsid w:val="00C65F40"/>
    <w:pPr>
      <w:keepNext/>
      <w:keepLines/>
      <w:numPr>
        <w:ilvl w:val="6"/>
        <w:numId w:val="3"/>
      </w:numPr>
      <w:spacing w:before="200" w:after="0"/>
      <w:outlineLvl w:val="6"/>
    </w:pPr>
    <w:rPr>
      <w:rFonts w:ascii="Calibri Light" w:eastAsia="SimSun" w:hAnsi="Calibri Light"/>
      <w:i/>
      <w:iCs/>
      <w:color w:val="404040"/>
    </w:rPr>
  </w:style>
  <w:style w:type="paragraph" w:styleId="8">
    <w:name w:val="heading 8"/>
    <w:basedOn w:val="a"/>
    <w:next w:val="a"/>
    <w:link w:val="80"/>
    <w:uiPriority w:val="9"/>
    <w:semiHidden/>
    <w:unhideWhenUsed/>
    <w:qFormat/>
    <w:rsid w:val="00C65F40"/>
    <w:pPr>
      <w:keepNext/>
      <w:keepLines/>
      <w:numPr>
        <w:ilvl w:val="7"/>
        <w:numId w:val="3"/>
      </w:numPr>
      <w:spacing w:before="200" w:after="0"/>
      <w:outlineLvl w:val="7"/>
    </w:pPr>
    <w:rPr>
      <w:rFonts w:ascii="Calibri Light" w:eastAsia="SimSun" w:hAnsi="Calibri Light"/>
      <w:color w:val="404040"/>
      <w:sz w:val="20"/>
      <w:szCs w:val="20"/>
    </w:rPr>
  </w:style>
  <w:style w:type="paragraph" w:styleId="9">
    <w:name w:val="heading 9"/>
    <w:basedOn w:val="a"/>
    <w:next w:val="a"/>
    <w:link w:val="90"/>
    <w:uiPriority w:val="9"/>
    <w:semiHidden/>
    <w:unhideWhenUsed/>
    <w:qFormat/>
    <w:rsid w:val="00C65F40"/>
    <w:pPr>
      <w:keepNext/>
      <w:keepLines/>
      <w:numPr>
        <w:ilvl w:val="8"/>
        <w:numId w:val="3"/>
      </w:numPr>
      <w:spacing w:before="200" w:after="0"/>
      <w:outlineLvl w:val="8"/>
    </w:pPr>
    <w:rPr>
      <w:rFonts w:ascii="Calibri Light" w:eastAsia="SimSun" w:hAnsi="Calibri Light"/>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left="276" w:firstLine="289"/>
      <w:jc w:val="both"/>
    </w:pPr>
    <w:rPr>
      <w:rFonts w:ascii="標楷體" w:eastAsia="標楷體"/>
      <w:spacing w:val="20"/>
      <w:szCs w:val="20"/>
    </w:rPr>
  </w:style>
  <w:style w:type="paragraph" w:styleId="21">
    <w:name w:val="Body Text Indent 2"/>
    <w:basedOn w:val="a"/>
    <w:pPr>
      <w:tabs>
        <w:tab w:val="left" w:pos="1105"/>
      </w:tabs>
      <w:ind w:leftChars="-12" w:left="780" w:hangingChars="289" w:hanging="809"/>
      <w:jc w:val="both"/>
    </w:pPr>
    <w:rPr>
      <w:rFonts w:ascii="標楷體" w:eastAsia="標楷體"/>
      <w:spacing w:val="20"/>
      <w:szCs w:val="20"/>
    </w:rPr>
  </w:style>
  <w:style w:type="paragraph" w:styleId="a4">
    <w:name w:val="footer"/>
    <w:basedOn w:val="a"/>
    <w:link w:val="a5"/>
    <w:uiPriority w:val="99"/>
    <w:pPr>
      <w:tabs>
        <w:tab w:val="center" w:pos="4153"/>
        <w:tab w:val="right" w:pos="8306"/>
      </w:tabs>
      <w:snapToGrid w:val="0"/>
    </w:pPr>
    <w:rPr>
      <w:sz w:val="20"/>
      <w:szCs w:val="20"/>
    </w:rPr>
  </w:style>
  <w:style w:type="character" w:styleId="a6">
    <w:name w:val="page number"/>
    <w:basedOn w:val="a0"/>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Courier New"/>
      <w:sz w:val="20"/>
      <w:szCs w:val="20"/>
    </w:rPr>
  </w:style>
  <w:style w:type="paragraph" w:styleId="31">
    <w:name w:val="Body Text Indent 3"/>
    <w:basedOn w:val="a"/>
    <w:pPr>
      <w:spacing w:line="320" w:lineRule="exact"/>
      <w:ind w:left="276" w:hanging="276"/>
      <w:jc w:val="both"/>
    </w:pPr>
    <w:rPr>
      <w:rFonts w:ascii="標楷體" w:eastAsia="標楷體"/>
    </w:rPr>
  </w:style>
  <w:style w:type="paragraph" w:styleId="a7">
    <w:name w:val="Body Text"/>
    <w:basedOn w:val="a"/>
    <w:pPr>
      <w:jc w:val="center"/>
    </w:pPr>
    <w:rPr>
      <w:rFonts w:eastAsia="標楷體"/>
      <w:b/>
      <w:bCs/>
      <w:sz w:val="40"/>
    </w:rPr>
  </w:style>
  <w:style w:type="paragraph" w:styleId="22">
    <w:name w:val="Body Text 2"/>
    <w:basedOn w:val="a"/>
    <w:pPr>
      <w:spacing w:line="320" w:lineRule="exact"/>
      <w:jc w:val="both"/>
    </w:pPr>
    <w:rPr>
      <w:rFonts w:ascii="標楷體" w:eastAsia="標楷體"/>
    </w:rPr>
  </w:style>
  <w:style w:type="paragraph" w:styleId="32">
    <w:name w:val="Body Text 3"/>
    <w:basedOn w:val="a"/>
    <w:pPr>
      <w:spacing w:line="480" w:lineRule="exact"/>
    </w:pPr>
    <w:rPr>
      <w:rFonts w:eastAsia="標楷體"/>
      <w:sz w:val="40"/>
    </w:rPr>
  </w:style>
  <w:style w:type="character" w:customStyle="1" w:styleId="20">
    <w:name w:val="標題 2 字元"/>
    <w:link w:val="2"/>
    <w:uiPriority w:val="9"/>
    <w:rsid w:val="00C65F40"/>
    <w:rPr>
      <w:rFonts w:ascii="Calibri Light" w:eastAsia="SimSun" w:hAnsi="Calibri Light"/>
      <w:b/>
      <w:bCs/>
      <w:smallCaps/>
      <w:color w:val="000000"/>
      <w:sz w:val="28"/>
      <w:szCs w:val="28"/>
    </w:rPr>
  </w:style>
  <w:style w:type="character" w:customStyle="1" w:styleId="10">
    <w:name w:val="標題 1 字元"/>
    <w:link w:val="1"/>
    <w:uiPriority w:val="9"/>
    <w:rsid w:val="00C65F40"/>
    <w:rPr>
      <w:rFonts w:ascii="Calibri Light" w:eastAsia="SimSun" w:hAnsi="Calibri Light"/>
      <w:b/>
      <w:bCs/>
      <w:smallCaps/>
      <w:color w:val="000000"/>
      <w:sz w:val="36"/>
      <w:szCs w:val="36"/>
    </w:rPr>
  </w:style>
  <w:style w:type="paragraph" w:styleId="a8">
    <w:name w:val="TOC Heading"/>
    <w:basedOn w:val="1"/>
    <w:next w:val="a"/>
    <w:uiPriority w:val="39"/>
    <w:unhideWhenUsed/>
    <w:qFormat/>
    <w:rsid w:val="00C65F40"/>
    <w:pPr>
      <w:outlineLvl w:val="9"/>
    </w:pPr>
  </w:style>
  <w:style w:type="paragraph" w:styleId="23">
    <w:name w:val="toc 2"/>
    <w:basedOn w:val="a"/>
    <w:next w:val="a"/>
    <w:autoRedefine/>
    <w:uiPriority w:val="39"/>
    <w:rsid w:val="00297ED4"/>
    <w:pPr>
      <w:ind w:leftChars="200" w:left="480"/>
    </w:pPr>
  </w:style>
  <w:style w:type="character" w:styleId="a9">
    <w:name w:val="Hyperlink"/>
    <w:uiPriority w:val="99"/>
    <w:unhideWhenUsed/>
    <w:rsid w:val="00297ED4"/>
    <w:rPr>
      <w:color w:val="0563C1"/>
      <w:u w:val="single"/>
    </w:rPr>
  </w:style>
  <w:style w:type="paragraph" w:styleId="aa">
    <w:name w:val="Title"/>
    <w:basedOn w:val="a"/>
    <w:next w:val="a"/>
    <w:link w:val="ab"/>
    <w:uiPriority w:val="10"/>
    <w:qFormat/>
    <w:rsid w:val="00C65F40"/>
    <w:pPr>
      <w:spacing w:after="0" w:line="240" w:lineRule="auto"/>
      <w:contextualSpacing/>
    </w:pPr>
    <w:rPr>
      <w:rFonts w:ascii="Calibri Light" w:eastAsia="SimSun" w:hAnsi="Calibri Light"/>
      <w:color w:val="000000"/>
      <w:sz w:val="56"/>
      <w:szCs w:val="56"/>
    </w:rPr>
  </w:style>
  <w:style w:type="character" w:customStyle="1" w:styleId="ab">
    <w:name w:val="標題 字元"/>
    <w:link w:val="aa"/>
    <w:uiPriority w:val="10"/>
    <w:rsid w:val="00C65F40"/>
    <w:rPr>
      <w:rFonts w:ascii="Calibri Light" w:eastAsia="SimSun" w:hAnsi="Calibri Light" w:cs="Times New Roman"/>
      <w:color w:val="000000"/>
      <w:sz w:val="56"/>
      <w:szCs w:val="56"/>
    </w:rPr>
  </w:style>
  <w:style w:type="paragraph" w:styleId="11">
    <w:name w:val="toc 1"/>
    <w:basedOn w:val="a"/>
    <w:next w:val="a"/>
    <w:autoRedefine/>
    <w:uiPriority w:val="39"/>
    <w:rsid w:val="00D04D75"/>
    <w:pPr>
      <w:tabs>
        <w:tab w:val="right" w:leader="dot" w:pos="8777"/>
      </w:tabs>
    </w:pPr>
    <w:rPr>
      <w:b/>
      <w:noProof/>
      <w:sz w:val="28"/>
      <w:szCs w:val="28"/>
    </w:rPr>
  </w:style>
  <w:style w:type="table" w:styleId="ac">
    <w:name w:val="Table Grid"/>
    <w:basedOn w:val="a1"/>
    <w:uiPriority w:val="39"/>
    <w:rsid w:val="007E19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A67339"/>
    <w:pPr>
      <w:tabs>
        <w:tab w:val="center" w:pos="4153"/>
        <w:tab w:val="right" w:pos="8306"/>
      </w:tabs>
      <w:snapToGrid w:val="0"/>
    </w:pPr>
    <w:rPr>
      <w:sz w:val="20"/>
      <w:szCs w:val="20"/>
    </w:rPr>
  </w:style>
  <w:style w:type="character" w:customStyle="1" w:styleId="ae">
    <w:name w:val="頁首 字元"/>
    <w:link w:val="ad"/>
    <w:uiPriority w:val="99"/>
    <w:rsid w:val="00A67339"/>
    <w:rPr>
      <w:kern w:val="2"/>
    </w:rPr>
  </w:style>
  <w:style w:type="character" w:customStyle="1" w:styleId="30">
    <w:name w:val="標題 3 字元"/>
    <w:link w:val="3"/>
    <w:uiPriority w:val="9"/>
    <w:semiHidden/>
    <w:rsid w:val="00C65F40"/>
    <w:rPr>
      <w:rFonts w:ascii="Calibri Light" w:eastAsia="SimSun" w:hAnsi="Calibri Light"/>
      <w:b/>
      <w:bCs/>
      <w:color w:val="000000"/>
      <w:sz w:val="22"/>
      <w:szCs w:val="22"/>
    </w:rPr>
  </w:style>
  <w:style w:type="character" w:customStyle="1" w:styleId="40">
    <w:name w:val="標題 4 字元"/>
    <w:link w:val="4"/>
    <w:uiPriority w:val="9"/>
    <w:semiHidden/>
    <w:rsid w:val="00C65F40"/>
    <w:rPr>
      <w:rFonts w:ascii="Calibri Light" w:eastAsia="SimSun" w:hAnsi="Calibri Light"/>
      <w:b/>
      <w:bCs/>
      <w:i/>
      <w:iCs/>
      <w:color w:val="000000"/>
      <w:sz w:val="22"/>
      <w:szCs w:val="22"/>
    </w:rPr>
  </w:style>
  <w:style w:type="character" w:customStyle="1" w:styleId="50">
    <w:name w:val="標題 5 字元"/>
    <w:link w:val="5"/>
    <w:uiPriority w:val="9"/>
    <w:semiHidden/>
    <w:rsid w:val="00C65F40"/>
    <w:rPr>
      <w:rFonts w:ascii="Calibri Light" w:eastAsia="SimSun" w:hAnsi="Calibri Light"/>
      <w:color w:val="323E4F"/>
      <w:sz w:val="22"/>
      <w:szCs w:val="22"/>
    </w:rPr>
  </w:style>
  <w:style w:type="character" w:customStyle="1" w:styleId="60">
    <w:name w:val="標題 6 字元"/>
    <w:link w:val="6"/>
    <w:uiPriority w:val="9"/>
    <w:semiHidden/>
    <w:rsid w:val="00C65F40"/>
    <w:rPr>
      <w:rFonts w:ascii="Calibri Light" w:eastAsia="SimSun" w:hAnsi="Calibri Light"/>
      <w:i/>
      <w:iCs/>
      <w:color w:val="323E4F"/>
      <w:sz w:val="22"/>
      <w:szCs w:val="22"/>
    </w:rPr>
  </w:style>
  <w:style w:type="character" w:customStyle="1" w:styleId="70">
    <w:name w:val="標題 7 字元"/>
    <w:link w:val="7"/>
    <w:uiPriority w:val="9"/>
    <w:semiHidden/>
    <w:rsid w:val="00C65F40"/>
    <w:rPr>
      <w:rFonts w:ascii="Calibri Light" w:eastAsia="SimSun" w:hAnsi="Calibri Light"/>
      <w:i/>
      <w:iCs/>
      <w:color w:val="404040"/>
      <w:sz w:val="22"/>
      <w:szCs w:val="22"/>
    </w:rPr>
  </w:style>
  <w:style w:type="character" w:customStyle="1" w:styleId="80">
    <w:name w:val="標題 8 字元"/>
    <w:link w:val="8"/>
    <w:uiPriority w:val="9"/>
    <w:semiHidden/>
    <w:rsid w:val="00C65F40"/>
    <w:rPr>
      <w:rFonts w:ascii="Calibri Light" w:eastAsia="SimSun" w:hAnsi="Calibri Light"/>
      <w:color w:val="404040"/>
    </w:rPr>
  </w:style>
  <w:style w:type="character" w:customStyle="1" w:styleId="90">
    <w:name w:val="標題 9 字元"/>
    <w:link w:val="9"/>
    <w:uiPriority w:val="9"/>
    <w:semiHidden/>
    <w:rsid w:val="00C65F40"/>
    <w:rPr>
      <w:rFonts w:ascii="Calibri Light" w:eastAsia="SimSun" w:hAnsi="Calibri Light"/>
      <w:i/>
      <w:iCs/>
      <w:color w:val="404040"/>
    </w:rPr>
  </w:style>
  <w:style w:type="paragraph" w:styleId="af">
    <w:name w:val="Subtitle"/>
    <w:basedOn w:val="a"/>
    <w:next w:val="a"/>
    <w:link w:val="af0"/>
    <w:uiPriority w:val="11"/>
    <w:qFormat/>
    <w:rsid w:val="00C65F40"/>
    <w:pPr>
      <w:numPr>
        <w:ilvl w:val="1"/>
      </w:numPr>
    </w:pPr>
    <w:rPr>
      <w:color w:val="5A5A5A"/>
      <w:spacing w:val="10"/>
    </w:rPr>
  </w:style>
  <w:style w:type="character" w:customStyle="1" w:styleId="af0">
    <w:name w:val="副標題 字元"/>
    <w:link w:val="af"/>
    <w:uiPriority w:val="11"/>
    <w:rsid w:val="00C65F40"/>
    <w:rPr>
      <w:color w:val="5A5A5A"/>
      <w:spacing w:val="10"/>
    </w:rPr>
  </w:style>
  <w:style w:type="character" w:styleId="af1">
    <w:name w:val="Strong"/>
    <w:uiPriority w:val="22"/>
    <w:qFormat/>
    <w:rsid w:val="00C65F40"/>
    <w:rPr>
      <w:b/>
      <w:bCs/>
      <w:color w:val="000000"/>
    </w:rPr>
  </w:style>
  <w:style w:type="character" w:styleId="af2">
    <w:name w:val="Emphasis"/>
    <w:uiPriority w:val="20"/>
    <w:qFormat/>
    <w:rsid w:val="00C65F40"/>
    <w:rPr>
      <w:i/>
      <w:iCs/>
      <w:color w:val="auto"/>
    </w:rPr>
  </w:style>
  <w:style w:type="paragraph" w:styleId="af3">
    <w:name w:val="No Spacing"/>
    <w:uiPriority w:val="1"/>
    <w:qFormat/>
    <w:rsid w:val="00C65F40"/>
    <w:rPr>
      <w:sz w:val="22"/>
      <w:szCs w:val="22"/>
    </w:rPr>
  </w:style>
  <w:style w:type="paragraph" w:styleId="af4">
    <w:name w:val="List Paragraph"/>
    <w:basedOn w:val="a"/>
    <w:uiPriority w:val="34"/>
    <w:qFormat/>
    <w:rsid w:val="00C65F40"/>
    <w:pPr>
      <w:ind w:leftChars="200" w:left="480"/>
    </w:pPr>
  </w:style>
  <w:style w:type="paragraph" w:styleId="af5">
    <w:name w:val="Quote"/>
    <w:basedOn w:val="a"/>
    <w:next w:val="a"/>
    <w:link w:val="af6"/>
    <w:uiPriority w:val="29"/>
    <w:qFormat/>
    <w:rsid w:val="00C65F40"/>
    <w:pPr>
      <w:spacing w:before="160"/>
      <w:ind w:left="720" w:right="720"/>
    </w:pPr>
    <w:rPr>
      <w:i/>
      <w:iCs/>
      <w:color w:val="000000"/>
    </w:rPr>
  </w:style>
  <w:style w:type="character" w:customStyle="1" w:styleId="af6">
    <w:name w:val="引文 字元"/>
    <w:link w:val="af5"/>
    <w:uiPriority w:val="29"/>
    <w:rsid w:val="00C65F40"/>
    <w:rPr>
      <w:i/>
      <w:iCs/>
      <w:color w:val="000000"/>
    </w:rPr>
  </w:style>
  <w:style w:type="paragraph" w:styleId="af7">
    <w:name w:val="Intense Quote"/>
    <w:basedOn w:val="a"/>
    <w:next w:val="a"/>
    <w:link w:val="af8"/>
    <w:uiPriority w:val="30"/>
    <w:qFormat/>
    <w:rsid w:val="00C65F40"/>
    <w:pPr>
      <w:pBdr>
        <w:top w:val="single" w:sz="24" w:space="1" w:color="F2F2F2"/>
        <w:bottom w:val="single" w:sz="24" w:space="1" w:color="F2F2F2"/>
      </w:pBdr>
      <w:shd w:val="clear" w:color="auto" w:fill="F2F2F2"/>
      <w:spacing w:before="240" w:after="240"/>
      <w:ind w:left="936" w:right="936"/>
      <w:jc w:val="center"/>
    </w:pPr>
    <w:rPr>
      <w:color w:val="000000"/>
    </w:rPr>
  </w:style>
  <w:style w:type="character" w:customStyle="1" w:styleId="af8">
    <w:name w:val="鮮明引文 字元"/>
    <w:link w:val="af7"/>
    <w:uiPriority w:val="30"/>
    <w:rsid w:val="00C65F40"/>
    <w:rPr>
      <w:color w:val="000000"/>
      <w:shd w:val="clear" w:color="auto" w:fill="F2F2F2"/>
    </w:rPr>
  </w:style>
  <w:style w:type="character" w:styleId="af9">
    <w:name w:val="Subtle Emphasis"/>
    <w:uiPriority w:val="19"/>
    <w:qFormat/>
    <w:rsid w:val="00C65F40"/>
    <w:rPr>
      <w:i/>
      <w:iCs/>
      <w:color w:val="404040"/>
    </w:rPr>
  </w:style>
  <w:style w:type="character" w:styleId="afa">
    <w:name w:val="Intense Emphasis"/>
    <w:uiPriority w:val="21"/>
    <w:qFormat/>
    <w:rsid w:val="00C65F40"/>
    <w:rPr>
      <w:b/>
      <w:bCs/>
      <w:i/>
      <w:iCs/>
      <w:caps/>
    </w:rPr>
  </w:style>
  <w:style w:type="character" w:styleId="afb">
    <w:name w:val="Subtle Reference"/>
    <w:uiPriority w:val="31"/>
    <w:qFormat/>
    <w:rsid w:val="00C65F40"/>
    <w:rPr>
      <w:smallCaps/>
      <w:color w:val="404040"/>
      <w:u w:val="single" w:color="7F7F7F"/>
    </w:rPr>
  </w:style>
  <w:style w:type="character" w:styleId="afc">
    <w:name w:val="Intense Reference"/>
    <w:uiPriority w:val="32"/>
    <w:qFormat/>
    <w:rsid w:val="00C65F40"/>
    <w:rPr>
      <w:b/>
      <w:bCs/>
      <w:smallCaps/>
      <w:u w:val="single"/>
    </w:rPr>
  </w:style>
  <w:style w:type="character" w:styleId="afd">
    <w:name w:val="Book Title"/>
    <w:uiPriority w:val="33"/>
    <w:qFormat/>
    <w:rsid w:val="00C65F40"/>
    <w:rPr>
      <w:b w:val="0"/>
      <w:bCs w:val="0"/>
      <w:smallCaps/>
      <w:spacing w:val="5"/>
    </w:rPr>
  </w:style>
  <w:style w:type="paragraph" w:styleId="afe">
    <w:name w:val="caption"/>
    <w:basedOn w:val="a"/>
    <w:next w:val="a"/>
    <w:uiPriority w:val="35"/>
    <w:semiHidden/>
    <w:unhideWhenUsed/>
    <w:qFormat/>
    <w:rsid w:val="00C65F40"/>
    <w:pPr>
      <w:spacing w:after="200" w:line="240" w:lineRule="auto"/>
    </w:pPr>
    <w:rPr>
      <w:i/>
      <w:iCs/>
      <w:color w:val="44546A"/>
      <w:sz w:val="18"/>
      <w:szCs w:val="18"/>
    </w:rPr>
  </w:style>
  <w:style w:type="paragraph" w:styleId="aff">
    <w:name w:val="Balloon Text"/>
    <w:basedOn w:val="a"/>
    <w:link w:val="aff0"/>
    <w:uiPriority w:val="99"/>
    <w:semiHidden/>
    <w:unhideWhenUsed/>
    <w:rsid w:val="00F46998"/>
    <w:pPr>
      <w:spacing w:after="0" w:line="240" w:lineRule="auto"/>
    </w:pPr>
    <w:rPr>
      <w:rFonts w:ascii="Calibri Light" w:hAnsi="Calibri Light"/>
      <w:sz w:val="18"/>
      <w:szCs w:val="18"/>
    </w:rPr>
  </w:style>
  <w:style w:type="character" w:customStyle="1" w:styleId="aff0">
    <w:name w:val="註解方塊文字 字元"/>
    <w:link w:val="aff"/>
    <w:uiPriority w:val="99"/>
    <w:semiHidden/>
    <w:rsid w:val="00F46998"/>
    <w:rPr>
      <w:rFonts w:ascii="Calibri Light" w:eastAsia="新細明體" w:hAnsi="Calibri Light" w:cs="Times New Roman"/>
      <w:sz w:val="18"/>
      <w:szCs w:val="18"/>
    </w:rPr>
  </w:style>
  <w:style w:type="character" w:customStyle="1" w:styleId="a5">
    <w:name w:val="頁尾 字元"/>
    <w:link w:val="a4"/>
    <w:uiPriority w:val="99"/>
    <w:rsid w:val="003B78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268946">
      <w:bodyDiv w:val="1"/>
      <w:marLeft w:val="0"/>
      <w:marRight w:val="0"/>
      <w:marTop w:val="0"/>
      <w:marBottom w:val="0"/>
      <w:divBdr>
        <w:top w:val="none" w:sz="0" w:space="0" w:color="auto"/>
        <w:left w:val="none" w:sz="0" w:space="0" w:color="auto"/>
        <w:bottom w:val="none" w:sz="0" w:space="0" w:color="auto"/>
        <w:right w:val="none" w:sz="0" w:space="0" w:color="auto"/>
      </w:divBdr>
    </w:div>
    <w:div w:id="697660531">
      <w:bodyDiv w:val="1"/>
      <w:marLeft w:val="0"/>
      <w:marRight w:val="0"/>
      <w:marTop w:val="0"/>
      <w:marBottom w:val="0"/>
      <w:divBdr>
        <w:top w:val="none" w:sz="0" w:space="0" w:color="auto"/>
        <w:left w:val="none" w:sz="0" w:space="0" w:color="auto"/>
        <w:bottom w:val="none" w:sz="0" w:space="0" w:color="auto"/>
        <w:right w:val="none" w:sz="0" w:space="0" w:color="auto"/>
      </w:divBdr>
    </w:div>
    <w:div w:id="780489925">
      <w:bodyDiv w:val="1"/>
      <w:marLeft w:val="0"/>
      <w:marRight w:val="0"/>
      <w:marTop w:val="0"/>
      <w:marBottom w:val="0"/>
      <w:divBdr>
        <w:top w:val="none" w:sz="0" w:space="0" w:color="auto"/>
        <w:left w:val="none" w:sz="0" w:space="0" w:color="auto"/>
        <w:bottom w:val="none" w:sz="0" w:space="0" w:color="auto"/>
        <w:right w:val="none" w:sz="0" w:space="0" w:color="auto"/>
      </w:divBdr>
    </w:div>
    <w:div w:id="1265267365">
      <w:bodyDiv w:val="1"/>
      <w:marLeft w:val="0"/>
      <w:marRight w:val="0"/>
      <w:marTop w:val="0"/>
      <w:marBottom w:val="0"/>
      <w:divBdr>
        <w:top w:val="none" w:sz="0" w:space="0" w:color="auto"/>
        <w:left w:val="none" w:sz="0" w:space="0" w:color="auto"/>
        <w:bottom w:val="none" w:sz="0" w:space="0" w:color="auto"/>
        <w:right w:val="none" w:sz="0" w:space="0" w:color="auto"/>
      </w:divBdr>
    </w:div>
    <w:div w:id="1560090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A38029-4AC6-4335-882A-9C6C6A48F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850</Words>
  <Characters>4850</Characters>
  <Application>Microsoft Office Word</Application>
  <DocSecurity>0</DocSecurity>
  <Lines>40</Lines>
  <Paragraphs>11</Paragraphs>
  <ScaleCrop>false</ScaleCrop>
  <Company>RDEC</Company>
  <LinksUpToDate>false</LinksUpToDate>
  <CharactersWithSpaces>5689</CharactersWithSpaces>
  <SharedDoc>false</SharedDoc>
  <HLinks>
    <vt:vector size="30" baseType="variant">
      <vt:variant>
        <vt:i4>1638460</vt:i4>
      </vt:variant>
      <vt:variant>
        <vt:i4>26</vt:i4>
      </vt:variant>
      <vt:variant>
        <vt:i4>0</vt:i4>
      </vt:variant>
      <vt:variant>
        <vt:i4>5</vt:i4>
      </vt:variant>
      <vt:variant>
        <vt:lpwstr/>
      </vt:variant>
      <vt:variant>
        <vt:lpwstr>_Toc92221769</vt:lpwstr>
      </vt:variant>
      <vt:variant>
        <vt:i4>1572924</vt:i4>
      </vt:variant>
      <vt:variant>
        <vt:i4>20</vt:i4>
      </vt:variant>
      <vt:variant>
        <vt:i4>0</vt:i4>
      </vt:variant>
      <vt:variant>
        <vt:i4>5</vt:i4>
      </vt:variant>
      <vt:variant>
        <vt:lpwstr/>
      </vt:variant>
      <vt:variant>
        <vt:lpwstr>_Toc92221768</vt:lpwstr>
      </vt:variant>
      <vt:variant>
        <vt:i4>1507388</vt:i4>
      </vt:variant>
      <vt:variant>
        <vt:i4>14</vt:i4>
      </vt:variant>
      <vt:variant>
        <vt:i4>0</vt:i4>
      </vt:variant>
      <vt:variant>
        <vt:i4>5</vt:i4>
      </vt:variant>
      <vt:variant>
        <vt:lpwstr/>
      </vt:variant>
      <vt:variant>
        <vt:lpwstr>_Toc92221767</vt:lpwstr>
      </vt:variant>
      <vt:variant>
        <vt:i4>1441852</vt:i4>
      </vt:variant>
      <vt:variant>
        <vt:i4>8</vt:i4>
      </vt:variant>
      <vt:variant>
        <vt:i4>0</vt:i4>
      </vt:variant>
      <vt:variant>
        <vt:i4>5</vt:i4>
      </vt:variant>
      <vt:variant>
        <vt:lpwstr/>
      </vt:variant>
      <vt:variant>
        <vt:lpwstr>_Toc92221766</vt:lpwstr>
      </vt:variant>
      <vt:variant>
        <vt:i4>1376316</vt:i4>
      </vt:variant>
      <vt:variant>
        <vt:i4>2</vt:i4>
      </vt:variant>
      <vt:variant>
        <vt:i4>0</vt:i4>
      </vt:variant>
      <vt:variant>
        <vt:i4>5</vt:i4>
      </vt:variant>
      <vt:variant>
        <vt:lpwstr/>
      </vt:variant>
      <vt:variant>
        <vt:lpwstr>_Toc92221765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「行政院及所屬各機關出國報告綜合處理要點」</dc:title>
  <dc:subject/>
  <dc:creator>TAMC</dc:creator>
  <cp:keywords/>
  <cp:lastModifiedBy>USER</cp:lastModifiedBy>
  <cp:revision>2</cp:revision>
  <cp:lastPrinted>2022-01-06T10:22:00Z</cp:lastPrinted>
  <dcterms:created xsi:type="dcterms:W3CDTF">2022-01-25T05:54:00Z</dcterms:created>
  <dcterms:modified xsi:type="dcterms:W3CDTF">2022-01-25T05:54:00Z</dcterms:modified>
</cp:coreProperties>
</file>